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06B74"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çalışanlar tehlike yaratacak veya herhangi bir kazaya sebebiyet verebilecek hususlara girişmeyeceklerdir.</w:t>
      </w:r>
    </w:p>
    <w:p w14:paraId="1A76F1B2"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Atölyenin muhtelif yerlerinde bulunan uyarı levhalarına gerekli uyum gösterilecektir.</w:t>
      </w:r>
    </w:p>
    <w:p w14:paraId="6023081D"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yatmak, uyumak tehlikeli ve yasaktır.</w:t>
      </w:r>
    </w:p>
    <w:p w14:paraId="3AFB2131"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bulunan makinelerde, makinenin kullanılmasını bilen ve bu işte tecrübe sahibi olmuş kişiler çalışacaktır.</w:t>
      </w:r>
    </w:p>
    <w:p w14:paraId="4F353AC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makinelerin çalışması sonucu meydana gelen çeşitli talaşlar her vardiya sonu veya makinelerin alt ve etrafı dolduğu zaman temizlenecektir. Bu temizleme işlemi, makine durdurulduktan sonra yapılacak ve toplanan talaşlar Atölye dışında belirli ve mahfuz bir yerde muhafaza edilecektir.</w:t>
      </w:r>
    </w:p>
    <w:p w14:paraId="481CC64D"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bulunan makinelerde meydana gelecek her türlü arıza ve aksamayı derhal sorumlu ve ilgililere haber verilecektir.</w:t>
      </w:r>
    </w:p>
    <w:p w14:paraId="12F041EE"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Arızalı alet, cihaz, makine ve tezgâh kullanılmayacaktır.</w:t>
      </w:r>
    </w:p>
    <w:p w14:paraId="261E05A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 xml:space="preserve">Çalışan makineye el ile veya başka bir malzeme ile müdahale edilmeyecek. </w:t>
      </w:r>
    </w:p>
    <w:p w14:paraId="68CBA85D"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Makine çalışırken yağlanmayacak ve tamirat yapılmayacak, bakım işlemine girişilmeyecektir.</w:t>
      </w:r>
    </w:p>
    <w:p w14:paraId="6806E9AD"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Makine durdurulduktan sonra yapılacak yağlama, tamirat ve bakım sonucunda, makineye ait koruyucuları muhakkak yerine takılacaktır. Koruyucu olmayan makine çalıştırmayacaktır. Makinenin çalıştırıldığı kısımdaki uyarı levhasına muhakkak uyulacaktır.</w:t>
      </w:r>
    </w:p>
    <w:p w14:paraId="6C3F6F48"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Atölyenin giriş, çıkış kapıları ile imdat çıkış kapısı önüne gidip, gelmeyi güçleştirecek veya zorlaştıracak malzeme koyulmayacaktır.</w:t>
      </w:r>
    </w:p>
    <w:p w14:paraId="589D0A6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Atölyedeki malzeme veya keresteler makine ve tesisatın çalışmasını güçleştirmeyecek, gidiş ve gelişi aksatmayacak, yangın söndürme cihaz ve tesisatının kullanılma ve çalışmasını engellemeyecek şekilde istif edilecektir.</w:t>
      </w:r>
    </w:p>
    <w:p w14:paraId="1BA4E4F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Kerestelerin devrilmemesi veya kaymaması için belirli esaslar dâhilinde istif edilmesi gereklidir.</w:t>
      </w:r>
    </w:p>
    <w:p w14:paraId="1FF09F84"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Kereste istifleri kenarında veya arasında yatmak, uyumak tehlikeli ve yasaktır.</w:t>
      </w:r>
    </w:p>
    <w:p w14:paraId="6D243EE0"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kullanılacak el aletleri, yapımına özgü işlerde kullanılmalıdır. Bu aletlerin, ahşap sapları budaksız, iyi cins ve elyaflı ağaçtan, uygun biçimde ve boyutta, kenarları yuvarlatılmış, kıymıksız ve düzgün şekilde yapılmış olarak kullanılacaktır.</w:t>
      </w:r>
    </w:p>
    <w:p w14:paraId="228D12DC"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Marangozhanede kıvılcım çıkaracak el aletleri kullanılmayacaktır.</w:t>
      </w:r>
    </w:p>
    <w:p w14:paraId="19194296"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Çekiç, kalem, keski, zımba, tornavida ve benzeri aletler orijinalliği bozulmadan kullanılacaktır. Bu aletlerin bozulan, çapaklanan başları, taşlama veya eğeleme suretiyle düzeltilecektir.</w:t>
      </w:r>
    </w:p>
    <w:p w14:paraId="791C44F6"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El aletlerinin bilenmesi, bakım ve onarım işleri, bu hususta ehil olan kimseler tarafından yapılacak ve bunların sivri veya keskin uçları, kullanıldıkları zaman uygun şekilde korunacaktır.</w:t>
      </w:r>
    </w:p>
    <w:p w14:paraId="4C8E94B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El aletleri atölye içinde gelişi güzel yerlerde bulundurulmayacaktır. Bahis konusu bu aletler dolap veya aletin şekline göre askı tablosunda muhafaza edilecektir.</w:t>
      </w:r>
    </w:p>
    <w:p w14:paraId="14EC1A5B"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Keser ve buna benzer el aletleri, daima keskin olarak bulundurulacak, bunların sapları, alete sıkı ve sağlam duracak şekilde geçirilecek ve taşınmalarında uygun kılıf, askı veya muhafaza içinde bulundurulacaktır.</w:t>
      </w:r>
    </w:p>
    <w:p w14:paraId="40BBE1C9"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Eğe ve törpülerin metal bileziği bulunan sağlam sapları veya başka çeşit bir tutacakları olacak ve bunlar sapsız olarak kullanılmayacaktır.</w:t>
      </w:r>
    </w:p>
    <w:p w14:paraId="02D1B5DD"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Eğe ve törpüler, sandık açma, çivi sökme veya sert bir cisme vurma işlerinde kullanılmayacak, bunlara çekiç ve benzeri aletle vurulmayacak ve keski, kalem veya zımba gibi aletler yapılmayacaktır.</w:t>
      </w:r>
    </w:p>
    <w:p w14:paraId="423A8A98"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bulunan makinelerin güvenlik topraklamaları bağlı olduğu yerde sökülmeyecektir.</w:t>
      </w:r>
    </w:p>
    <w:p w14:paraId="5AE3C29C"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 xml:space="preserve">İstif edilen yarı mamul, mamul keresteler ile diğer malzemeler kablo, </w:t>
      </w:r>
      <w:proofErr w:type="spellStart"/>
      <w:r w:rsidRPr="00F443D5">
        <w:rPr>
          <w:rFonts w:ascii="Times New Roman" w:hAnsi="Times New Roman"/>
          <w:sz w:val="18"/>
          <w:szCs w:val="18"/>
        </w:rPr>
        <w:t>bovat</w:t>
      </w:r>
      <w:proofErr w:type="spellEnd"/>
      <w:r w:rsidRPr="00F443D5">
        <w:rPr>
          <w:rFonts w:ascii="Times New Roman" w:hAnsi="Times New Roman"/>
          <w:sz w:val="18"/>
          <w:szCs w:val="18"/>
        </w:rPr>
        <w:t>, anahtar, priz, lamba, tablo veya panolardan uzak tutulmalıdır.</w:t>
      </w:r>
    </w:p>
    <w:p w14:paraId="6EADBFE6"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Elektrik ile ilgili arızalar elektrikçiye veya elektrik servisine veya amire haber verilecektir.</w:t>
      </w:r>
    </w:p>
    <w:p w14:paraId="1AA7C39B"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Sorumlu elektrikçiden başkası elektrik işi ile uğraşamaz. Yasak ve tehlikelidir.</w:t>
      </w:r>
    </w:p>
    <w:p w14:paraId="3107DE43"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Elektrik panosu veya tablosuna rahatlıkla müdahalede bulunulabilmesi için pano veya tablo üzerine, çevresine hiç bir şey konmayacaktır.</w:t>
      </w:r>
    </w:p>
    <w:p w14:paraId="15E678B9"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Elektrik panosu veya tablosuna ve çevresine su dökmek, su sıkmak kati surette yasaktır.</w:t>
      </w:r>
    </w:p>
    <w:p w14:paraId="45B21684"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yangına sebebiyet verebilecek hususlar ortadan kaldırılacaktır.</w:t>
      </w:r>
    </w:p>
    <w:p w14:paraId="5C16A077"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parlayıcı, patlayıcı maddeler kesin olarak bulundurulmayacaktır. Örneğin; Oksijen ve asetilen tüpü, karpit, gaz, benzin, mazot .... vb.</w:t>
      </w:r>
    </w:p>
    <w:p w14:paraId="6B16DF40"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hiç bir şekilde kaynak yapılmayacaktır.</w:t>
      </w:r>
    </w:p>
    <w:p w14:paraId="677F9B46"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soba yakmak, açık ateş kullanmak tehlikeli ve yasaktır.</w:t>
      </w:r>
    </w:p>
    <w:p w14:paraId="2574C48B"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 içerisinde büro olarak kullanılan kısımların bölme duvarları tuğla veya betondan yapılacaktır. Bu bölmelerin içinde kullanılacak ısıtma araçlarının çok düzenli olmasına dikkat edilecektir. Mesai saati sonunda bunların tamamen söndürüldüğü atölye sorumlusu tarafından tek tek kontrol edilecektir.</w:t>
      </w:r>
    </w:p>
    <w:p w14:paraId="0BA4C27E"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 xml:space="preserve">Atölyede, çalışma saati sonunda, atölye </w:t>
      </w:r>
      <w:r w:rsidR="001C78A8" w:rsidRPr="00F443D5">
        <w:rPr>
          <w:rFonts w:ascii="Times New Roman" w:hAnsi="Times New Roman"/>
          <w:sz w:val="18"/>
          <w:szCs w:val="18"/>
        </w:rPr>
        <w:t xml:space="preserve">sorumlusu </w:t>
      </w:r>
      <w:r w:rsidRPr="00F443D5">
        <w:rPr>
          <w:rFonts w:ascii="Times New Roman" w:hAnsi="Times New Roman"/>
          <w:sz w:val="18"/>
          <w:szCs w:val="18"/>
        </w:rPr>
        <w:t>gerekli kontrolü yapacak ve sonrada atölye kapıları kilitlenerek, atölye terk edilecektir.</w:t>
      </w:r>
    </w:p>
    <w:p w14:paraId="4AC625E1" w14:textId="77777777" w:rsidR="00E52EF7"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vukua gelebilecek yangını söndürebilecek nitelikte, yeterli miktarda ve görünür yerlerde seyyar yangın söndürme cihazları ile yangın söndürme tesisatı bulundurulacaktır.</w:t>
      </w:r>
    </w:p>
    <w:p w14:paraId="2EA7F4DE" w14:textId="77777777" w:rsidR="005F4C64" w:rsidRPr="00F443D5" w:rsidRDefault="00E52EF7" w:rsidP="003926CB">
      <w:pPr>
        <w:pStyle w:val="ListeParagraf"/>
        <w:numPr>
          <w:ilvl w:val="0"/>
          <w:numId w:val="26"/>
        </w:numPr>
        <w:ind w:left="714" w:hanging="357"/>
        <w:jc w:val="both"/>
        <w:rPr>
          <w:rFonts w:ascii="Times New Roman" w:hAnsi="Times New Roman"/>
          <w:sz w:val="18"/>
          <w:szCs w:val="18"/>
        </w:rPr>
      </w:pPr>
      <w:r w:rsidRPr="00F443D5">
        <w:rPr>
          <w:rFonts w:ascii="Times New Roman" w:hAnsi="Times New Roman"/>
          <w:sz w:val="18"/>
          <w:szCs w:val="18"/>
        </w:rPr>
        <w:t>Atölyede çalışanlar seyyar yangın söndürme cihazları ile yangın söndürme tesisatının kullanılmasını öğrenmiş olacaklardır.</w:t>
      </w:r>
    </w:p>
    <w:p w14:paraId="7C69B11A" w14:textId="77777777" w:rsidR="005319F4" w:rsidRPr="00F443D5" w:rsidRDefault="005319F4" w:rsidP="005319F4">
      <w:pPr>
        <w:spacing w:line="276" w:lineRule="auto"/>
        <w:jc w:val="both"/>
        <w:rPr>
          <w:rFonts w:ascii="Times New Roman" w:hAnsi="Times New Roman"/>
          <w:sz w:val="18"/>
          <w:szCs w:val="18"/>
        </w:rPr>
      </w:pPr>
    </w:p>
    <w:p w14:paraId="35E79389" w14:textId="77777777" w:rsidR="008552FC" w:rsidRPr="00F443D5" w:rsidRDefault="008552FC" w:rsidP="008552FC">
      <w:pPr>
        <w:spacing w:line="276" w:lineRule="auto"/>
        <w:jc w:val="both"/>
        <w:rPr>
          <w:rFonts w:ascii="Times New Roman" w:hAnsi="Times New Roman"/>
          <w:sz w:val="18"/>
          <w:szCs w:val="18"/>
        </w:rPr>
      </w:pPr>
      <w:r w:rsidRPr="00F443D5">
        <w:rPr>
          <w:rFonts w:ascii="Times New Roman" w:hAnsi="Times New Roman"/>
          <w:b/>
          <w:bCs/>
          <w:sz w:val="18"/>
          <w:szCs w:val="18"/>
        </w:rPr>
        <w:t xml:space="preserve">TEBELLÜĞ EDEN </w:t>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t xml:space="preserve">TEBLİĞ EDEN </w:t>
      </w:r>
    </w:p>
    <w:p w14:paraId="1013C0D2" w14:textId="77777777" w:rsidR="008552FC" w:rsidRPr="00F443D5" w:rsidRDefault="008552FC" w:rsidP="008552FC">
      <w:pPr>
        <w:pStyle w:val="Default"/>
        <w:rPr>
          <w:sz w:val="18"/>
          <w:szCs w:val="18"/>
        </w:rPr>
      </w:pPr>
      <w:r w:rsidRPr="00F443D5">
        <w:rPr>
          <w:b/>
          <w:bCs/>
          <w:sz w:val="18"/>
          <w:szCs w:val="18"/>
        </w:rPr>
        <w:t xml:space="preserve">Adı Soyadı: </w:t>
      </w:r>
      <w:r w:rsidRPr="00F443D5">
        <w:rPr>
          <w:b/>
          <w:bCs/>
          <w:sz w:val="18"/>
          <w:szCs w:val="18"/>
        </w:rPr>
        <w:tab/>
      </w:r>
      <w:r w:rsidRPr="00F443D5">
        <w:rPr>
          <w:b/>
          <w:bCs/>
          <w:sz w:val="18"/>
          <w:szCs w:val="18"/>
        </w:rPr>
        <w:tab/>
      </w:r>
      <w:r w:rsidRPr="00F443D5">
        <w:rPr>
          <w:b/>
          <w:bCs/>
          <w:sz w:val="18"/>
          <w:szCs w:val="18"/>
        </w:rPr>
        <w:tab/>
      </w:r>
      <w:r w:rsidRPr="00F443D5">
        <w:rPr>
          <w:b/>
          <w:bCs/>
          <w:sz w:val="18"/>
          <w:szCs w:val="18"/>
        </w:rPr>
        <w:tab/>
      </w:r>
      <w:r w:rsidRPr="00F443D5">
        <w:rPr>
          <w:b/>
          <w:bCs/>
          <w:sz w:val="18"/>
          <w:szCs w:val="18"/>
        </w:rPr>
        <w:tab/>
      </w:r>
      <w:r w:rsidRPr="00F443D5">
        <w:rPr>
          <w:b/>
          <w:bCs/>
          <w:sz w:val="18"/>
          <w:szCs w:val="18"/>
        </w:rPr>
        <w:tab/>
      </w:r>
      <w:r w:rsidRPr="00F443D5">
        <w:rPr>
          <w:b/>
          <w:bCs/>
          <w:sz w:val="18"/>
          <w:szCs w:val="18"/>
        </w:rPr>
        <w:tab/>
      </w:r>
      <w:r w:rsidRPr="00F443D5">
        <w:rPr>
          <w:b/>
          <w:bCs/>
          <w:sz w:val="18"/>
          <w:szCs w:val="18"/>
        </w:rPr>
        <w:tab/>
        <w:t xml:space="preserve">Adı Soyadı: </w:t>
      </w:r>
    </w:p>
    <w:p w14:paraId="60D8E7CB" w14:textId="6B1B234F" w:rsidR="008552FC" w:rsidRPr="00F443D5" w:rsidRDefault="008552FC" w:rsidP="008552FC">
      <w:pPr>
        <w:spacing w:line="276" w:lineRule="auto"/>
        <w:jc w:val="both"/>
        <w:rPr>
          <w:rFonts w:ascii="Times New Roman" w:hAnsi="Times New Roman"/>
          <w:b/>
          <w:bCs/>
          <w:sz w:val="18"/>
          <w:szCs w:val="18"/>
        </w:rPr>
      </w:pPr>
      <w:r w:rsidRPr="00F443D5">
        <w:rPr>
          <w:rFonts w:ascii="Times New Roman" w:hAnsi="Times New Roman"/>
          <w:b/>
          <w:bCs/>
          <w:sz w:val="18"/>
          <w:szCs w:val="18"/>
        </w:rPr>
        <w:t xml:space="preserve">İmza: </w:t>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003926CB">
        <w:rPr>
          <w:rFonts w:ascii="Times New Roman" w:hAnsi="Times New Roman"/>
          <w:b/>
          <w:bCs/>
          <w:sz w:val="18"/>
          <w:szCs w:val="18"/>
        </w:rPr>
        <w:tab/>
      </w:r>
      <w:r w:rsidRPr="00F443D5">
        <w:rPr>
          <w:rFonts w:ascii="Times New Roman" w:hAnsi="Times New Roman"/>
          <w:b/>
          <w:bCs/>
          <w:sz w:val="18"/>
          <w:szCs w:val="18"/>
        </w:rPr>
        <w:t>İmza:</w:t>
      </w:r>
    </w:p>
    <w:p w14:paraId="7C4136BA" w14:textId="77777777" w:rsidR="007E57D7" w:rsidRPr="00F443D5" w:rsidRDefault="008552FC" w:rsidP="005F4C64">
      <w:pPr>
        <w:spacing w:line="276" w:lineRule="auto"/>
        <w:jc w:val="both"/>
        <w:rPr>
          <w:rFonts w:ascii="Times New Roman" w:hAnsi="Times New Roman"/>
          <w:sz w:val="18"/>
          <w:szCs w:val="18"/>
        </w:rPr>
      </w:pPr>
      <w:r w:rsidRPr="00F443D5">
        <w:rPr>
          <w:rFonts w:ascii="Times New Roman" w:hAnsi="Times New Roman"/>
          <w:b/>
          <w:bCs/>
          <w:sz w:val="18"/>
          <w:szCs w:val="18"/>
        </w:rPr>
        <w:t xml:space="preserve">Tarih: </w:t>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r>
      <w:r w:rsidRPr="00F443D5">
        <w:rPr>
          <w:rFonts w:ascii="Times New Roman" w:hAnsi="Times New Roman"/>
          <w:b/>
          <w:bCs/>
          <w:sz w:val="18"/>
          <w:szCs w:val="18"/>
        </w:rPr>
        <w:tab/>
        <w:t>Tarih:</w:t>
      </w:r>
    </w:p>
    <w:sectPr w:rsidR="007E57D7" w:rsidRPr="00F443D5" w:rsidSect="003926CB">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8DBC" w14:textId="77777777" w:rsidR="00F17DE6" w:rsidRDefault="00F17DE6">
      <w:r>
        <w:separator/>
      </w:r>
    </w:p>
  </w:endnote>
  <w:endnote w:type="continuationSeparator" w:id="0">
    <w:p w14:paraId="6E2A0C45" w14:textId="77777777" w:rsidR="00F17DE6" w:rsidRDefault="00F1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8260"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2D8C900B"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002F5C" w:rsidRPr="00F443D5" w14:paraId="6DFA96CC" w14:textId="77777777" w:rsidTr="00002F5C">
      <w:tc>
        <w:tcPr>
          <w:tcW w:w="3448" w:type="dxa"/>
          <w:tcBorders>
            <w:top w:val="single" w:sz="18" w:space="0" w:color="E30713"/>
            <w:left w:val="nil"/>
            <w:bottom w:val="nil"/>
            <w:right w:val="nil"/>
          </w:tcBorders>
          <w:hideMark/>
        </w:tcPr>
        <w:p w14:paraId="0B43AC9B" w14:textId="77777777" w:rsidR="00002F5C" w:rsidRPr="00F443D5" w:rsidRDefault="00002F5C" w:rsidP="00002F5C">
          <w:pPr>
            <w:pStyle w:val="AltBilgi"/>
            <w:jc w:val="center"/>
            <w:rPr>
              <w:rFonts w:ascii="Times New Roman" w:hAnsi="Times New Roman"/>
              <w:b/>
              <w:sz w:val="16"/>
              <w:szCs w:val="16"/>
            </w:rPr>
          </w:pPr>
          <w:r w:rsidRPr="00F443D5">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3E4169B6" w14:textId="77777777" w:rsidR="00002F5C" w:rsidRPr="00F443D5" w:rsidRDefault="00002F5C" w:rsidP="00002F5C">
          <w:pPr>
            <w:pStyle w:val="AltBilgi"/>
            <w:jc w:val="center"/>
            <w:rPr>
              <w:rFonts w:ascii="Times New Roman" w:hAnsi="Times New Roman"/>
              <w:b/>
              <w:sz w:val="16"/>
              <w:szCs w:val="16"/>
            </w:rPr>
          </w:pPr>
          <w:r w:rsidRPr="00F443D5">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6E8135D1" w14:textId="77777777" w:rsidR="00002F5C" w:rsidRPr="00F443D5" w:rsidRDefault="00002F5C" w:rsidP="00002F5C">
          <w:pPr>
            <w:pStyle w:val="AltBilgi"/>
            <w:jc w:val="center"/>
            <w:rPr>
              <w:rFonts w:ascii="Times New Roman" w:hAnsi="Times New Roman"/>
              <w:b/>
              <w:sz w:val="16"/>
              <w:szCs w:val="16"/>
            </w:rPr>
          </w:pPr>
          <w:r w:rsidRPr="00F443D5">
            <w:rPr>
              <w:rFonts w:ascii="Times New Roman" w:hAnsi="Times New Roman"/>
              <w:b/>
              <w:sz w:val="16"/>
              <w:szCs w:val="16"/>
            </w:rPr>
            <w:t>Onaylayan</w:t>
          </w:r>
        </w:p>
      </w:tc>
    </w:tr>
    <w:tr w:rsidR="00002F5C" w:rsidRPr="00F443D5" w14:paraId="7AC8569B" w14:textId="77777777" w:rsidTr="00002F5C">
      <w:trPr>
        <w:trHeight w:val="397"/>
      </w:trPr>
      <w:tc>
        <w:tcPr>
          <w:tcW w:w="3448" w:type="dxa"/>
        </w:tcPr>
        <w:p w14:paraId="41780453" w14:textId="77777777" w:rsidR="00002F5C" w:rsidRPr="00F443D5" w:rsidRDefault="0020647C" w:rsidP="00002F5C">
          <w:pPr>
            <w:pStyle w:val="AltBilgi"/>
            <w:jc w:val="center"/>
            <w:rPr>
              <w:rFonts w:ascii="Times New Roman" w:hAnsi="Times New Roman"/>
              <w:sz w:val="16"/>
              <w:szCs w:val="16"/>
            </w:rPr>
          </w:pPr>
          <w:r w:rsidRPr="00F443D5">
            <w:rPr>
              <w:rFonts w:ascii="Times New Roman" w:hAnsi="Times New Roman"/>
              <w:sz w:val="16"/>
              <w:szCs w:val="16"/>
            </w:rPr>
            <w:t xml:space="preserve">İş Sağlığı Güvenliği </w:t>
          </w:r>
          <w:proofErr w:type="gramStart"/>
          <w:r w:rsidRPr="00F443D5">
            <w:rPr>
              <w:rFonts w:ascii="Times New Roman" w:hAnsi="Times New Roman"/>
              <w:sz w:val="16"/>
              <w:szCs w:val="16"/>
            </w:rPr>
            <w:t>İle</w:t>
          </w:r>
          <w:proofErr w:type="gramEnd"/>
          <w:r w:rsidRPr="00F443D5">
            <w:rPr>
              <w:rFonts w:ascii="Times New Roman" w:hAnsi="Times New Roman"/>
              <w:sz w:val="16"/>
              <w:szCs w:val="16"/>
            </w:rPr>
            <w:t xml:space="preserve"> Meslek Hastalıkları Uygulama </w:t>
          </w:r>
          <w:proofErr w:type="gramStart"/>
          <w:r w:rsidRPr="00F443D5">
            <w:rPr>
              <w:rFonts w:ascii="Times New Roman" w:hAnsi="Times New Roman"/>
              <w:sz w:val="16"/>
              <w:szCs w:val="16"/>
            </w:rPr>
            <w:t>Ve</w:t>
          </w:r>
          <w:proofErr w:type="gramEnd"/>
          <w:r w:rsidRPr="00F443D5">
            <w:rPr>
              <w:rFonts w:ascii="Times New Roman" w:hAnsi="Times New Roman"/>
              <w:sz w:val="16"/>
              <w:szCs w:val="16"/>
            </w:rPr>
            <w:t xml:space="preserve"> Araştırma Merkezi</w:t>
          </w:r>
        </w:p>
      </w:tc>
      <w:tc>
        <w:tcPr>
          <w:tcW w:w="3448" w:type="dxa"/>
          <w:hideMark/>
        </w:tcPr>
        <w:p w14:paraId="344AB381" w14:textId="77777777" w:rsidR="00002F5C" w:rsidRPr="00F443D5" w:rsidRDefault="00002F5C" w:rsidP="00002F5C">
          <w:pPr>
            <w:pStyle w:val="AltBilgi"/>
            <w:jc w:val="center"/>
            <w:rPr>
              <w:rFonts w:ascii="Times New Roman" w:hAnsi="Times New Roman"/>
              <w:sz w:val="16"/>
              <w:szCs w:val="16"/>
            </w:rPr>
          </w:pPr>
          <w:r w:rsidRPr="00F443D5">
            <w:rPr>
              <w:rFonts w:ascii="Times New Roman" w:hAnsi="Times New Roman"/>
              <w:sz w:val="16"/>
              <w:szCs w:val="16"/>
            </w:rPr>
            <w:t>Stratejik Yönetim ve Kalite Koordinatörlüğü</w:t>
          </w:r>
        </w:p>
      </w:tc>
      <w:tc>
        <w:tcPr>
          <w:tcW w:w="3448" w:type="dxa"/>
          <w:hideMark/>
        </w:tcPr>
        <w:p w14:paraId="30D51D0D" w14:textId="77777777" w:rsidR="00002F5C" w:rsidRPr="00F443D5" w:rsidRDefault="00002F5C" w:rsidP="00002F5C">
          <w:pPr>
            <w:pStyle w:val="AltBilgi"/>
            <w:jc w:val="center"/>
            <w:rPr>
              <w:rFonts w:ascii="Times New Roman" w:hAnsi="Times New Roman"/>
              <w:sz w:val="16"/>
              <w:szCs w:val="16"/>
            </w:rPr>
          </w:pPr>
          <w:r w:rsidRPr="00F443D5">
            <w:rPr>
              <w:rFonts w:ascii="Times New Roman" w:hAnsi="Times New Roman"/>
              <w:sz w:val="16"/>
              <w:szCs w:val="16"/>
            </w:rPr>
            <w:t>Kalite Komisyonu</w:t>
          </w:r>
        </w:p>
      </w:tc>
    </w:tr>
  </w:tbl>
  <w:p w14:paraId="72AF852C" w14:textId="77777777" w:rsidR="00E13481" w:rsidRPr="00F443D5" w:rsidRDefault="00E13481">
    <w:pPr>
      <w:pStyle w:val="AltBilgi"/>
      <w:rPr>
        <w:rFonts w:ascii="Times New Roman" w:hAnsi="Times New Roman"/>
        <w:sz w:val="16"/>
        <w:szCs w:val="16"/>
      </w:rPr>
    </w:pPr>
  </w:p>
  <w:p w14:paraId="5294D568" w14:textId="77777777" w:rsidR="00E678D5" w:rsidRPr="00F443D5" w:rsidRDefault="00E678D5" w:rsidP="00A66EC6">
    <w:pPr>
      <w:pStyle w:val="AltBilgi"/>
      <w:ind w:right="36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56E5" w14:textId="77777777" w:rsidR="00F17DE6" w:rsidRDefault="00F17DE6">
      <w:r>
        <w:separator/>
      </w:r>
    </w:p>
  </w:footnote>
  <w:footnote w:type="continuationSeparator" w:id="0">
    <w:p w14:paraId="78E6520A" w14:textId="77777777" w:rsidR="00F17DE6" w:rsidRDefault="00F1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9EAF"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18A2840E"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C44A69" w14:paraId="44786D50" w14:textId="77777777" w:rsidTr="00C44A69">
      <w:trPr>
        <w:trHeight w:val="283"/>
        <w:jc w:val="center"/>
      </w:trPr>
      <w:tc>
        <w:tcPr>
          <w:tcW w:w="1276" w:type="dxa"/>
          <w:vMerge w:val="restart"/>
          <w:tcBorders>
            <w:top w:val="nil"/>
            <w:left w:val="nil"/>
            <w:bottom w:val="single" w:sz="18" w:space="0" w:color="E30713"/>
            <w:right w:val="nil"/>
          </w:tcBorders>
          <w:vAlign w:val="center"/>
          <w:hideMark/>
        </w:tcPr>
        <w:p w14:paraId="742DDF92" w14:textId="77777777" w:rsidR="00C44A69" w:rsidRDefault="00C44A69">
          <w:pPr>
            <w:pStyle w:val="stBilgi"/>
            <w:jc w:val="center"/>
            <w:rPr>
              <w:rFonts w:cs="Arial"/>
            </w:rPr>
          </w:pPr>
          <w:r>
            <w:rPr>
              <w:rFonts w:cs="Arial"/>
              <w:noProof/>
              <w:lang w:eastAsia="tr-TR"/>
            </w:rPr>
            <w:drawing>
              <wp:inline distT="0" distB="0" distL="0" distR="0" wp14:anchorId="1E987748" wp14:editId="5A24C5F8">
                <wp:extent cx="661035" cy="661035"/>
                <wp:effectExtent l="0" t="0" r="0" b="0"/>
                <wp:docPr id="1" name="Resim 1" descr="Açıklama: 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Açıklama: 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inline>
            </w:drawing>
          </w:r>
        </w:p>
      </w:tc>
      <w:tc>
        <w:tcPr>
          <w:tcW w:w="5401" w:type="dxa"/>
          <w:tcBorders>
            <w:top w:val="nil"/>
            <w:left w:val="nil"/>
            <w:bottom w:val="nil"/>
            <w:right w:val="single" w:sz="18" w:space="0" w:color="E30713"/>
          </w:tcBorders>
          <w:vAlign w:val="center"/>
          <w:hideMark/>
        </w:tcPr>
        <w:p w14:paraId="1EE6E777" w14:textId="77777777" w:rsidR="00C44A69" w:rsidRPr="00F443D5" w:rsidRDefault="00C44A69">
          <w:pPr>
            <w:pStyle w:val="stBilgi"/>
            <w:jc w:val="center"/>
            <w:rPr>
              <w:rFonts w:ascii="Times New Roman" w:hAnsi="Times New Roman"/>
              <w:b/>
              <w:color w:val="002060"/>
              <w:sz w:val="20"/>
            </w:rPr>
          </w:pPr>
          <w:r w:rsidRPr="00F443D5">
            <w:rPr>
              <w:rFonts w:ascii="Times New Roman" w:hAnsi="Times New Roman"/>
              <w:b/>
              <w:sz w:val="20"/>
            </w:rPr>
            <w:t>YOZGAT BOZOK ÜNİVERSİTESİ</w:t>
          </w:r>
        </w:p>
      </w:tc>
      <w:tc>
        <w:tcPr>
          <w:tcW w:w="1828" w:type="dxa"/>
          <w:tcBorders>
            <w:top w:val="nil"/>
            <w:left w:val="nil"/>
            <w:bottom w:val="nil"/>
            <w:right w:val="nil"/>
          </w:tcBorders>
          <w:vAlign w:val="center"/>
          <w:hideMark/>
        </w:tcPr>
        <w:p w14:paraId="1B4A8AC9" w14:textId="77777777" w:rsidR="00C44A69" w:rsidRPr="00F443D5" w:rsidRDefault="00C44A69">
          <w:pPr>
            <w:pStyle w:val="stBilgi"/>
            <w:rPr>
              <w:rFonts w:ascii="Times New Roman" w:hAnsi="Times New Roman"/>
              <w:b/>
              <w:sz w:val="16"/>
              <w:szCs w:val="16"/>
            </w:rPr>
          </w:pPr>
          <w:r w:rsidRPr="00F443D5">
            <w:rPr>
              <w:rFonts w:ascii="Times New Roman" w:hAnsi="Times New Roman"/>
              <w:b/>
              <w:bCs/>
              <w:noProof/>
              <w:sz w:val="16"/>
              <w:szCs w:val="16"/>
              <w:lang w:eastAsia="tr-TR"/>
            </w:rPr>
            <w:t>Doküman Kodu</w:t>
          </w:r>
        </w:p>
      </w:tc>
      <w:tc>
        <w:tcPr>
          <w:tcW w:w="1676" w:type="dxa"/>
          <w:tcBorders>
            <w:top w:val="nil"/>
            <w:left w:val="nil"/>
            <w:bottom w:val="nil"/>
            <w:right w:val="single" w:sz="18" w:space="0" w:color="E30713"/>
          </w:tcBorders>
          <w:vAlign w:val="center"/>
        </w:tcPr>
        <w:p w14:paraId="15BB1099" w14:textId="77777777" w:rsidR="00C44A69" w:rsidRPr="00F443D5" w:rsidRDefault="00C44A69">
          <w:pPr>
            <w:pStyle w:val="stBilgi"/>
            <w:rPr>
              <w:rFonts w:ascii="Times New Roman" w:hAnsi="Times New Roman"/>
              <w:b/>
              <w:color w:val="E30713"/>
              <w:sz w:val="16"/>
              <w:szCs w:val="16"/>
            </w:rPr>
          </w:pPr>
          <w:proofErr w:type="spellStart"/>
          <w:r w:rsidRPr="00F443D5">
            <w:rPr>
              <w:rFonts w:ascii="Times New Roman" w:hAnsi="Times New Roman"/>
              <w:b/>
              <w:color w:val="E30713"/>
              <w:sz w:val="16"/>
              <w:szCs w:val="16"/>
            </w:rPr>
            <w:t>KYT</w:t>
          </w:r>
          <w:proofErr w:type="spellEnd"/>
          <w:r w:rsidRPr="00F443D5">
            <w:rPr>
              <w:rFonts w:ascii="Times New Roman" w:hAnsi="Times New Roman"/>
              <w:b/>
              <w:color w:val="E30713"/>
              <w:sz w:val="16"/>
              <w:szCs w:val="16"/>
            </w:rPr>
            <w:t>-</w:t>
          </w:r>
          <w:proofErr w:type="spellStart"/>
          <w:r w:rsidRPr="00F443D5">
            <w:rPr>
              <w:rFonts w:ascii="Times New Roman" w:hAnsi="Times New Roman"/>
              <w:b/>
              <w:color w:val="E30713"/>
              <w:sz w:val="16"/>
              <w:szCs w:val="16"/>
            </w:rPr>
            <w:t>TLM</w:t>
          </w:r>
          <w:proofErr w:type="spellEnd"/>
          <w:r w:rsidRPr="00F443D5">
            <w:rPr>
              <w:rFonts w:ascii="Times New Roman" w:hAnsi="Times New Roman"/>
              <w:b/>
              <w:color w:val="E30713"/>
              <w:sz w:val="16"/>
              <w:szCs w:val="16"/>
            </w:rPr>
            <w:t>-025</w:t>
          </w:r>
        </w:p>
      </w:tc>
    </w:tr>
    <w:tr w:rsidR="00C44A69" w14:paraId="371C9293" w14:textId="77777777" w:rsidTr="00C44A69">
      <w:trPr>
        <w:trHeight w:val="283"/>
        <w:jc w:val="center"/>
      </w:trPr>
      <w:tc>
        <w:tcPr>
          <w:tcW w:w="0" w:type="auto"/>
          <w:vMerge/>
          <w:tcBorders>
            <w:top w:val="nil"/>
            <w:left w:val="nil"/>
            <w:bottom w:val="single" w:sz="18" w:space="0" w:color="E30713"/>
            <w:right w:val="nil"/>
          </w:tcBorders>
          <w:vAlign w:val="center"/>
          <w:hideMark/>
        </w:tcPr>
        <w:p w14:paraId="5B066496" w14:textId="77777777" w:rsidR="00C44A69" w:rsidRDefault="00C44A69">
          <w:pPr>
            <w:rPr>
              <w:rFonts w:cs="Arial"/>
              <w:sz w:val="22"/>
              <w:szCs w:val="22"/>
            </w:rPr>
          </w:pPr>
        </w:p>
      </w:tc>
      <w:tc>
        <w:tcPr>
          <w:tcW w:w="5401" w:type="dxa"/>
          <w:vMerge w:val="restart"/>
          <w:tcBorders>
            <w:top w:val="nil"/>
            <w:left w:val="nil"/>
            <w:bottom w:val="single" w:sz="18" w:space="0" w:color="E30713"/>
            <w:right w:val="single" w:sz="18" w:space="0" w:color="E30713"/>
          </w:tcBorders>
          <w:vAlign w:val="center"/>
        </w:tcPr>
        <w:p w14:paraId="1F4DB61F" w14:textId="77777777" w:rsidR="00C44A69" w:rsidRPr="00F443D5" w:rsidRDefault="00C44A69" w:rsidP="0020647C">
          <w:pPr>
            <w:pStyle w:val="stBilgi"/>
            <w:jc w:val="center"/>
            <w:rPr>
              <w:rFonts w:ascii="Times New Roman" w:hAnsi="Times New Roman"/>
              <w:b/>
              <w:sz w:val="20"/>
            </w:rPr>
          </w:pPr>
          <w:r w:rsidRPr="00F443D5">
            <w:rPr>
              <w:rFonts w:ascii="Times New Roman" w:hAnsi="Times New Roman"/>
              <w:b/>
              <w:sz w:val="20"/>
            </w:rPr>
            <w:t xml:space="preserve">MOBİLYA ATÖLYESİ ÇALIŞMA TALİMATI </w:t>
          </w:r>
        </w:p>
      </w:tc>
      <w:tc>
        <w:tcPr>
          <w:tcW w:w="1828" w:type="dxa"/>
          <w:tcBorders>
            <w:top w:val="nil"/>
            <w:left w:val="nil"/>
            <w:bottom w:val="nil"/>
            <w:right w:val="nil"/>
          </w:tcBorders>
          <w:vAlign w:val="center"/>
          <w:hideMark/>
        </w:tcPr>
        <w:p w14:paraId="03507EC2" w14:textId="77777777" w:rsidR="00C44A69" w:rsidRPr="00F443D5" w:rsidRDefault="00C44A69">
          <w:pPr>
            <w:pStyle w:val="stBilgi"/>
            <w:rPr>
              <w:rFonts w:ascii="Times New Roman" w:hAnsi="Times New Roman"/>
              <w:b/>
              <w:sz w:val="16"/>
              <w:szCs w:val="16"/>
            </w:rPr>
          </w:pPr>
          <w:r w:rsidRPr="00F443D5">
            <w:rPr>
              <w:rFonts w:ascii="Times New Roman" w:hAnsi="Times New Roman"/>
              <w:b/>
              <w:bCs/>
              <w:sz w:val="16"/>
              <w:szCs w:val="16"/>
            </w:rPr>
            <w:t>İlk Yayın Tarihi</w:t>
          </w:r>
        </w:p>
      </w:tc>
      <w:tc>
        <w:tcPr>
          <w:tcW w:w="1676" w:type="dxa"/>
          <w:tcBorders>
            <w:top w:val="nil"/>
            <w:left w:val="nil"/>
            <w:bottom w:val="nil"/>
            <w:right w:val="single" w:sz="18" w:space="0" w:color="E30713"/>
          </w:tcBorders>
          <w:vAlign w:val="center"/>
        </w:tcPr>
        <w:p w14:paraId="421B947F" w14:textId="77777777" w:rsidR="00C44A69" w:rsidRPr="00F443D5" w:rsidRDefault="00C44A69">
          <w:pPr>
            <w:pStyle w:val="stBilgi"/>
            <w:rPr>
              <w:rFonts w:ascii="Times New Roman" w:hAnsi="Times New Roman"/>
              <w:b/>
              <w:color w:val="E30713"/>
              <w:sz w:val="16"/>
              <w:szCs w:val="16"/>
            </w:rPr>
          </w:pPr>
          <w:r w:rsidRPr="00F443D5">
            <w:rPr>
              <w:rFonts w:ascii="Times New Roman" w:hAnsi="Times New Roman"/>
              <w:b/>
              <w:color w:val="E30713"/>
              <w:sz w:val="16"/>
              <w:szCs w:val="16"/>
            </w:rPr>
            <w:t>20.08.2024</w:t>
          </w:r>
        </w:p>
      </w:tc>
    </w:tr>
    <w:tr w:rsidR="00C44A69" w14:paraId="6A1DCAF6" w14:textId="77777777" w:rsidTr="00C44A69">
      <w:trPr>
        <w:trHeight w:val="283"/>
        <w:jc w:val="center"/>
      </w:trPr>
      <w:tc>
        <w:tcPr>
          <w:tcW w:w="0" w:type="auto"/>
          <w:vMerge/>
          <w:tcBorders>
            <w:top w:val="nil"/>
            <w:left w:val="nil"/>
            <w:bottom w:val="single" w:sz="18" w:space="0" w:color="E30713"/>
            <w:right w:val="nil"/>
          </w:tcBorders>
          <w:vAlign w:val="center"/>
          <w:hideMark/>
        </w:tcPr>
        <w:p w14:paraId="5E2FD1FD" w14:textId="77777777" w:rsidR="00C44A69" w:rsidRDefault="00C44A69">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6B97C6C7" w14:textId="77777777" w:rsidR="00C44A69" w:rsidRPr="00F443D5" w:rsidRDefault="00C44A69">
          <w:pPr>
            <w:rPr>
              <w:rFonts w:cs="Arial"/>
              <w:b/>
              <w:sz w:val="20"/>
            </w:rPr>
          </w:pPr>
        </w:p>
      </w:tc>
      <w:tc>
        <w:tcPr>
          <w:tcW w:w="1828" w:type="dxa"/>
          <w:tcBorders>
            <w:top w:val="nil"/>
            <w:left w:val="nil"/>
            <w:bottom w:val="nil"/>
            <w:right w:val="nil"/>
          </w:tcBorders>
          <w:vAlign w:val="center"/>
          <w:hideMark/>
        </w:tcPr>
        <w:p w14:paraId="38B1A167" w14:textId="77777777" w:rsidR="00C44A69" w:rsidRPr="00F443D5" w:rsidRDefault="00C44A69">
          <w:pPr>
            <w:pStyle w:val="stBilgi"/>
            <w:rPr>
              <w:rFonts w:ascii="Times New Roman" w:hAnsi="Times New Roman"/>
              <w:b/>
              <w:sz w:val="16"/>
              <w:szCs w:val="16"/>
            </w:rPr>
          </w:pPr>
          <w:r w:rsidRPr="00F443D5">
            <w:rPr>
              <w:rFonts w:ascii="Times New Roman" w:hAnsi="Times New Roman"/>
              <w:b/>
              <w:bCs/>
              <w:sz w:val="16"/>
              <w:szCs w:val="16"/>
            </w:rPr>
            <w:t>Revizyon Tarihi / No</w:t>
          </w:r>
        </w:p>
      </w:tc>
      <w:tc>
        <w:tcPr>
          <w:tcW w:w="1676" w:type="dxa"/>
          <w:tcBorders>
            <w:top w:val="nil"/>
            <w:left w:val="nil"/>
            <w:bottom w:val="nil"/>
            <w:right w:val="single" w:sz="18" w:space="0" w:color="E30713"/>
          </w:tcBorders>
          <w:vAlign w:val="center"/>
          <w:hideMark/>
        </w:tcPr>
        <w:p w14:paraId="1189AF7B" w14:textId="49FC4F32" w:rsidR="00C44A69" w:rsidRPr="00F443D5" w:rsidRDefault="003926CB">
          <w:pPr>
            <w:pStyle w:val="stBilgi"/>
            <w:rPr>
              <w:rFonts w:ascii="Times New Roman" w:hAnsi="Times New Roman"/>
              <w:b/>
              <w:color w:val="E30713"/>
              <w:sz w:val="16"/>
              <w:szCs w:val="16"/>
            </w:rPr>
          </w:pPr>
          <w:r>
            <w:rPr>
              <w:rFonts w:ascii="Times New Roman" w:hAnsi="Times New Roman"/>
              <w:b/>
              <w:color w:val="E30713"/>
              <w:sz w:val="16"/>
              <w:szCs w:val="16"/>
            </w:rPr>
            <w:t>10</w:t>
          </w:r>
          <w:r w:rsidR="00C44A69" w:rsidRPr="00F443D5">
            <w:rPr>
              <w:rFonts w:ascii="Times New Roman" w:hAnsi="Times New Roman"/>
              <w:b/>
              <w:color w:val="E30713"/>
              <w:sz w:val="16"/>
              <w:szCs w:val="16"/>
            </w:rPr>
            <w:t>.02.2026/ 1</w:t>
          </w:r>
        </w:p>
      </w:tc>
    </w:tr>
    <w:tr w:rsidR="00C44A69" w14:paraId="4302D5BC" w14:textId="77777777" w:rsidTr="00C44A69">
      <w:trPr>
        <w:trHeight w:val="283"/>
        <w:jc w:val="center"/>
      </w:trPr>
      <w:tc>
        <w:tcPr>
          <w:tcW w:w="0" w:type="auto"/>
          <w:vMerge/>
          <w:tcBorders>
            <w:top w:val="nil"/>
            <w:left w:val="nil"/>
            <w:bottom w:val="single" w:sz="18" w:space="0" w:color="E30713"/>
            <w:right w:val="nil"/>
          </w:tcBorders>
          <w:vAlign w:val="center"/>
          <w:hideMark/>
        </w:tcPr>
        <w:p w14:paraId="140031F0" w14:textId="77777777" w:rsidR="00C44A69" w:rsidRDefault="00C44A69">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66886D3F" w14:textId="77777777" w:rsidR="00C44A69" w:rsidRPr="00F443D5" w:rsidRDefault="00C44A69">
          <w:pPr>
            <w:rPr>
              <w:rFonts w:cs="Arial"/>
              <w:b/>
              <w:sz w:val="20"/>
            </w:rPr>
          </w:pPr>
        </w:p>
      </w:tc>
      <w:tc>
        <w:tcPr>
          <w:tcW w:w="1828" w:type="dxa"/>
          <w:tcBorders>
            <w:top w:val="nil"/>
            <w:left w:val="nil"/>
            <w:bottom w:val="single" w:sz="18" w:space="0" w:color="E30713"/>
            <w:right w:val="nil"/>
          </w:tcBorders>
          <w:vAlign w:val="center"/>
          <w:hideMark/>
        </w:tcPr>
        <w:p w14:paraId="1AD3F869" w14:textId="77777777" w:rsidR="00C44A69" w:rsidRPr="00F443D5" w:rsidRDefault="00C44A69">
          <w:pPr>
            <w:pStyle w:val="stBilgi"/>
            <w:rPr>
              <w:rFonts w:ascii="Times New Roman" w:hAnsi="Times New Roman"/>
              <w:bCs/>
              <w:sz w:val="16"/>
              <w:szCs w:val="16"/>
            </w:rPr>
          </w:pPr>
          <w:r w:rsidRPr="00F443D5">
            <w:rPr>
              <w:rFonts w:ascii="Times New Roman" w:hAnsi="Times New Roman"/>
              <w:b/>
              <w:sz w:val="16"/>
              <w:szCs w:val="16"/>
            </w:rPr>
            <w:t>Sayfa</w:t>
          </w:r>
        </w:p>
      </w:tc>
      <w:tc>
        <w:tcPr>
          <w:tcW w:w="1676" w:type="dxa"/>
          <w:tcBorders>
            <w:top w:val="nil"/>
            <w:left w:val="nil"/>
            <w:bottom w:val="single" w:sz="18" w:space="0" w:color="E30713"/>
            <w:right w:val="single" w:sz="18" w:space="0" w:color="E30713"/>
          </w:tcBorders>
          <w:vAlign w:val="center"/>
          <w:hideMark/>
        </w:tcPr>
        <w:p w14:paraId="50ED848C" w14:textId="77777777" w:rsidR="00C44A69" w:rsidRPr="00F443D5" w:rsidRDefault="00C44A69">
          <w:pPr>
            <w:pStyle w:val="stBilgi"/>
            <w:rPr>
              <w:rFonts w:ascii="Times New Roman" w:hAnsi="Times New Roman"/>
              <w:b/>
              <w:bCs/>
              <w:color w:val="E30713"/>
              <w:sz w:val="16"/>
              <w:szCs w:val="16"/>
            </w:rPr>
          </w:pPr>
          <w:r w:rsidRPr="00F443D5">
            <w:rPr>
              <w:rFonts w:ascii="Times New Roman" w:hAnsi="Times New Roman"/>
              <w:b/>
              <w:bCs/>
              <w:noProof/>
              <w:color w:val="E30713"/>
              <w:sz w:val="16"/>
              <w:szCs w:val="16"/>
            </w:rPr>
            <w:t>1</w:t>
          </w:r>
          <w:r w:rsidRPr="00F443D5">
            <w:rPr>
              <w:rFonts w:ascii="Times New Roman" w:hAnsi="Times New Roman"/>
              <w:b/>
              <w:bCs/>
              <w:color w:val="E30713"/>
              <w:sz w:val="16"/>
              <w:szCs w:val="16"/>
            </w:rPr>
            <w:t xml:space="preserve"> / </w:t>
          </w:r>
          <w:r w:rsidRPr="00F443D5">
            <w:rPr>
              <w:rFonts w:ascii="Times New Roman" w:hAnsi="Times New Roman"/>
              <w:b/>
              <w:bCs/>
              <w:noProof/>
              <w:color w:val="E30713"/>
              <w:sz w:val="16"/>
              <w:szCs w:val="16"/>
            </w:rPr>
            <w:t>10</w:t>
          </w:r>
        </w:p>
      </w:tc>
    </w:tr>
  </w:tbl>
  <w:p w14:paraId="5ECE7632"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F828C8"/>
    <w:multiLevelType w:val="hybridMultilevel"/>
    <w:tmpl w:val="3C8AFEC6"/>
    <w:lvl w:ilvl="0" w:tplc="769E1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554294"/>
    <w:multiLevelType w:val="multilevel"/>
    <w:tmpl w:val="E8B645C4"/>
    <w:lvl w:ilvl="0">
      <w:start w:val="3"/>
      <w:numFmt w:val="decimal"/>
      <w:lvlText w:val="%1."/>
      <w:lvlJc w:val="left"/>
      <w:pPr>
        <w:tabs>
          <w:tab w:val="num" w:pos="390"/>
        </w:tabs>
        <w:ind w:left="390" w:hanging="390"/>
      </w:pPr>
      <w:rPr>
        <w:rFonts w:hint="default"/>
        <w:b/>
        <w:i w:val="0"/>
      </w:rPr>
    </w:lvl>
    <w:lvl w:ilvl="1">
      <w:start w:val="1"/>
      <w:numFmt w:val="decimal"/>
      <w:lvlText w:val="%1.%2."/>
      <w:lvlJc w:val="left"/>
      <w:pPr>
        <w:tabs>
          <w:tab w:val="num" w:pos="1004"/>
        </w:tabs>
        <w:ind w:left="1004" w:hanging="720"/>
      </w:pPr>
      <w:rPr>
        <w:rFonts w:hint="default"/>
        <w:b/>
        <w:i w:val="0"/>
      </w:rPr>
    </w:lvl>
    <w:lvl w:ilvl="2">
      <w:start w:val="1"/>
      <w:numFmt w:val="decimal"/>
      <w:lvlText w:val="%1.%2.%3."/>
      <w:lvlJc w:val="left"/>
      <w:pPr>
        <w:tabs>
          <w:tab w:val="num" w:pos="1288"/>
        </w:tabs>
        <w:ind w:left="1288" w:hanging="720"/>
      </w:pPr>
      <w:rPr>
        <w:rFonts w:ascii="Arial" w:hAnsi="Arial" w:hint="default"/>
        <w:b/>
        <w:i w:val="0"/>
        <w:sz w:val="24"/>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15:restartNumberingAfterBreak="0">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7"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E20661A"/>
    <w:multiLevelType w:val="hybridMultilevel"/>
    <w:tmpl w:val="529ED0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18"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9"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0"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4220874">
    <w:abstractNumId w:val="3"/>
  </w:num>
  <w:num w:numId="2" w16cid:durableId="2093308094">
    <w:abstractNumId w:val="15"/>
  </w:num>
  <w:num w:numId="3" w16cid:durableId="1051660439">
    <w:abstractNumId w:val="12"/>
  </w:num>
  <w:num w:numId="4" w16cid:durableId="1302660999">
    <w:abstractNumId w:val="5"/>
  </w:num>
  <w:num w:numId="5" w16cid:durableId="531110641">
    <w:abstractNumId w:val="13"/>
  </w:num>
  <w:num w:numId="6" w16cid:durableId="1383401246">
    <w:abstractNumId w:val="20"/>
  </w:num>
  <w:num w:numId="7" w16cid:durableId="1298145283">
    <w:abstractNumId w:val="10"/>
  </w:num>
  <w:num w:numId="8" w16cid:durableId="352726973">
    <w:abstractNumId w:val="19"/>
  </w:num>
  <w:num w:numId="9" w16cid:durableId="815687086">
    <w:abstractNumId w:val="16"/>
  </w:num>
  <w:num w:numId="10" w16cid:durableId="565996154">
    <w:abstractNumId w:val="0"/>
  </w:num>
  <w:num w:numId="11" w16cid:durableId="1117872666">
    <w:abstractNumId w:val="7"/>
  </w:num>
  <w:num w:numId="12" w16cid:durableId="1028600755">
    <w:abstractNumId w:val="22"/>
  </w:num>
  <w:num w:numId="13" w16cid:durableId="411974142">
    <w:abstractNumId w:val="24"/>
  </w:num>
  <w:num w:numId="14" w16cid:durableId="1959405713">
    <w:abstractNumId w:val="23"/>
  </w:num>
  <w:num w:numId="15" w16cid:durableId="1982692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7680310">
    <w:abstractNumId w:val="25"/>
  </w:num>
  <w:num w:numId="17" w16cid:durableId="965893866">
    <w:abstractNumId w:val="21"/>
  </w:num>
  <w:num w:numId="18" w16cid:durableId="1736393166">
    <w:abstractNumId w:val="9"/>
  </w:num>
  <w:num w:numId="19" w16cid:durableId="902758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9192708">
    <w:abstractNumId w:val="11"/>
  </w:num>
  <w:num w:numId="21" w16cid:durableId="1476946734">
    <w:abstractNumId w:val="17"/>
  </w:num>
  <w:num w:numId="22" w16cid:durableId="643433240">
    <w:abstractNumId w:val="4"/>
  </w:num>
  <w:num w:numId="23" w16cid:durableId="1605965649">
    <w:abstractNumId w:val="8"/>
  </w:num>
  <w:num w:numId="24" w16cid:durableId="1115519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2048628">
    <w:abstractNumId w:val="2"/>
  </w:num>
  <w:num w:numId="26" w16cid:durableId="628390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2F5C"/>
    <w:rsid w:val="00004AB5"/>
    <w:rsid w:val="0001703E"/>
    <w:rsid w:val="000555F7"/>
    <w:rsid w:val="00061104"/>
    <w:rsid w:val="000638DB"/>
    <w:rsid w:val="00076E64"/>
    <w:rsid w:val="000B7CF3"/>
    <w:rsid w:val="000D1503"/>
    <w:rsid w:val="000D54D9"/>
    <w:rsid w:val="000E43F4"/>
    <w:rsid w:val="001117EA"/>
    <w:rsid w:val="00122899"/>
    <w:rsid w:val="00136CD1"/>
    <w:rsid w:val="00143DDF"/>
    <w:rsid w:val="00145D13"/>
    <w:rsid w:val="0015748C"/>
    <w:rsid w:val="001C78A8"/>
    <w:rsid w:val="001D55D5"/>
    <w:rsid w:val="001F5C66"/>
    <w:rsid w:val="001F6956"/>
    <w:rsid w:val="0020647C"/>
    <w:rsid w:val="00227BD7"/>
    <w:rsid w:val="002321A1"/>
    <w:rsid w:val="00254DBF"/>
    <w:rsid w:val="002710E1"/>
    <w:rsid w:val="00282D2F"/>
    <w:rsid w:val="00285166"/>
    <w:rsid w:val="00296AB0"/>
    <w:rsid w:val="002A2AF9"/>
    <w:rsid w:val="00306008"/>
    <w:rsid w:val="00315F26"/>
    <w:rsid w:val="0033030E"/>
    <w:rsid w:val="00342A22"/>
    <w:rsid w:val="00364377"/>
    <w:rsid w:val="00365FB6"/>
    <w:rsid w:val="003926CB"/>
    <w:rsid w:val="0039467D"/>
    <w:rsid w:val="003A2676"/>
    <w:rsid w:val="003A695E"/>
    <w:rsid w:val="003B0473"/>
    <w:rsid w:val="003C6569"/>
    <w:rsid w:val="003C74CB"/>
    <w:rsid w:val="003D3992"/>
    <w:rsid w:val="003D5E35"/>
    <w:rsid w:val="003E192B"/>
    <w:rsid w:val="004036C7"/>
    <w:rsid w:val="0042025B"/>
    <w:rsid w:val="0044445B"/>
    <w:rsid w:val="00450B49"/>
    <w:rsid w:val="0048007E"/>
    <w:rsid w:val="00490A60"/>
    <w:rsid w:val="00492053"/>
    <w:rsid w:val="00494340"/>
    <w:rsid w:val="0049621B"/>
    <w:rsid w:val="004A7F8B"/>
    <w:rsid w:val="004B01CE"/>
    <w:rsid w:val="004C591D"/>
    <w:rsid w:val="004D212A"/>
    <w:rsid w:val="004D5EF3"/>
    <w:rsid w:val="004E3300"/>
    <w:rsid w:val="005319F4"/>
    <w:rsid w:val="0054640B"/>
    <w:rsid w:val="0056141D"/>
    <w:rsid w:val="00564D7D"/>
    <w:rsid w:val="00572AD8"/>
    <w:rsid w:val="00587B36"/>
    <w:rsid w:val="005977A7"/>
    <w:rsid w:val="005A562B"/>
    <w:rsid w:val="005B112C"/>
    <w:rsid w:val="005B11BC"/>
    <w:rsid w:val="005C2378"/>
    <w:rsid w:val="005E2673"/>
    <w:rsid w:val="005F4C64"/>
    <w:rsid w:val="00612B3A"/>
    <w:rsid w:val="006239CA"/>
    <w:rsid w:val="006750C3"/>
    <w:rsid w:val="0067568F"/>
    <w:rsid w:val="006766F1"/>
    <w:rsid w:val="006B6F54"/>
    <w:rsid w:val="006D6884"/>
    <w:rsid w:val="006E2E3E"/>
    <w:rsid w:val="006F019C"/>
    <w:rsid w:val="006F3C80"/>
    <w:rsid w:val="006F6120"/>
    <w:rsid w:val="00707F57"/>
    <w:rsid w:val="00733B15"/>
    <w:rsid w:val="007825CB"/>
    <w:rsid w:val="007C10EF"/>
    <w:rsid w:val="007E57D7"/>
    <w:rsid w:val="007E6DBB"/>
    <w:rsid w:val="007F55A5"/>
    <w:rsid w:val="00800E2C"/>
    <w:rsid w:val="0080693B"/>
    <w:rsid w:val="00807898"/>
    <w:rsid w:val="008173B3"/>
    <w:rsid w:val="00832215"/>
    <w:rsid w:val="00832783"/>
    <w:rsid w:val="008356B9"/>
    <w:rsid w:val="00846862"/>
    <w:rsid w:val="008552FC"/>
    <w:rsid w:val="00877863"/>
    <w:rsid w:val="008B395A"/>
    <w:rsid w:val="0090564D"/>
    <w:rsid w:val="0091403D"/>
    <w:rsid w:val="0093347D"/>
    <w:rsid w:val="00960B88"/>
    <w:rsid w:val="009A775B"/>
    <w:rsid w:val="009D2672"/>
    <w:rsid w:val="009E1B63"/>
    <w:rsid w:val="009F65ED"/>
    <w:rsid w:val="009F72F0"/>
    <w:rsid w:val="00A532A6"/>
    <w:rsid w:val="00A657AB"/>
    <w:rsid w:val="00A66EC6"/>
    <w:rsid w:val="00A72C2A"/>
    <w:rsid w:val="00A72ECE"/>
    <w:rsid w:val="00A7683D"/>
    <w:rsid w:val="00A76B95"/>
    <w:rsid w:val="00A86108"/>
    <w:rsid w:val="00AA6846"/>
    <w:rsid w:val="00AB2C16"/>
    <w:rsid w:val="00AB7EE7"/>
    <w:rsid w:val="00B12354"/>
    <w:rsid w:val="00B34D69"/>
    <w:rsid w:val="00B45026"/>
    <w:rsid w:val="00B645E3"/>
    <w:rsid w:val="00B66890"/>
    <w:rsid w:val="00B75EB5"/>
    <w:rsid w:val="00B8479A"/>
    <w:rsid w:val="00B9444A"/>
    <w:rsid w:val="00BA0BCB"/>
    <w:rsid w:val="00BB0DA7"/>
    <w:rsid w:val="00BB3E78"/>
    <w:rsid w:val="00BC4DCC"/>
    <w:rsid w:val="00BE1B6A"/>
    <w:rsid w:val="00BE2E6D"/>
    <w:rsid w:val="00BF038E"/>
    <w:rsid w:val="00C436F8"/>
    <w:rsid w:val="00C44A69"/>
    <w:rsid w:val="00C52330"/>
    <w:rsid w:val="00C56D6E"/>
    <w:rsid w:val="00C941AD"/>
    <w:rsid w:val="00C9575D"/>
    <w:rsid w:val="00CA42BC"/>
    <w:rsid w:val="00CB4A93"/>
    <w:rsid w:val="00CD7B6B"/>
    <w:rsid w:val="00CE3D67"/>
    <w:rsid w:val="00CF6068"/>
    <w:rsid w:val="00D3719C"/>
    <w:rsid w:val="00D666A9"/>
    <w:rsid w:val="00DB324C"/>
    <w:rsid w:val="00DC18F4"/>
    <w:rsid w:val="00DE1A1A"/>
    <w:rsid w:val="00DE5AEC"/>
    <w:rsid w:val="00E13481"/>
    <w:rsid w:val="00E15D2F"/>
    <w:rsid w:val="00E30B8D"/>
    <w:rsid w:val="00E404FE"/>
    <w:rsid w:val="00E46F80"/>
    <w:rsid w:val="00E52EF7"/>
    <w:rsid w:val="00E53B68"/>
    <w:rsid w:val="00E54933"/>
    <w:rsid w:val="00E678D5"/>
    <w:rsid w:val="00E80936"/>
    <w:rsid w:val="00EC5A13"/>
    <w:rsid w:val="00EE2338"/>
    <w:rsid w:val="00EF09F2"/>
    <w:rsid w:val="00F02B95"/>
    <w:rsid w:val="00F17DE6"/>
    <w:rsid w:val="00F20360"/>
    <w:rsid w:val="00F443D5"/>
    <w:rsid w:val="00F50483"/>
    <w:rsid w:val="00F703A1"/>
    <w:rsid w:val="00F90595"/>
    <w:rsid w:val="00FC1216"/>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49DFD"/>
  <w15:docId w15:val="{2FB5195E-24EC-4F09-A04C-89605949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uiPriority w:val="99"/>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uiPriority w:val="99"/>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paragraph" w:styleId="Altyaz">
    <w:name w:val="Subtitle"/>
    <w:next w:val="Normal"/>
    <w:link w:val="AltyazChar"/>
    <w:uiPriority w:val="11"/>
    <w:qFormat/>
    <w:rsid w:val="00E52EF7"/>
    <w:pPr>
      <w:spacing w:after="600"/>
    </w:pPr>
    <w:rPr>
      <w:rFonts w:asciiTheme="minorHAnsi" w:eastAsiaTheme="minorEastAsia" w:hAnsiTheme="minorHAnsi" w:cstheme="minorBidi"/>
      <w:smallCaps/>
      <w:color w:val="938953" w:themeColor="background2" w:themeShade="7F"/>
      <w:spacing w:val="5"/>
      <w:sz w:val="28"/>
      <w:szCs w:val="28"/>
      <w:lang w:val="en-US" w:eastAsia="en-US" w:bidi="en-US"/>
    </w:rPr>
  </w:style>
  <w:style w:type="character" w:customStyle="1" w:styleId="AltyazChar">
    <w:name w:val="Altyazı Char"/>
    <w:basedOn w:val="VarsaylanParagrafYazTipi"/>
    <w:link w:val="Altyaz"/>
    <w:uiPriority w:val="11"/>
    <w:rsid w:val="00E52EF7"/>
    <w:rPr>
      <w:rFonts w:asciiTheme="minorHAnsi" w:eastAsiaTheme="minorEastAsia" w:hAnsiTheme="minorHAnsi" w:cstheme="minorBidi"/>
      <w:smallCaps/>
      <w:color w:val="938953" w:themeColor="background2" w:themeShade="7F"/>
      <w:spacing w:val="5"/>
      <w:sz w:val="28"/>
      <w:szCs w:val="28"/>
      <w:lang w:val="en-US" w:eastAsia="en-US" w:bidi="en-US"/>
    </w:rPr>
  </w:style>
  <w:style w:type="character" w:customStyle="1" w:styleId="AltBilgiChar">
    <w:name w:val="Alt Bilgi Char"/>
    <w:basedOn w:val="VarsaylanParagrafYazTipi"/>
    <w:link w:val="AltBilgi"/>
    <w:uiPriority w:val="99"/>
    <w:rsid w:val="00E1348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1425">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738676633">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133718643">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 w:id="18863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1870A-79C4-4F45-A21A-6EB7786E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2026-03-12T12:11:00Z</dcterms:created>
  <dcterms:modified xsi:type="dcterms:W3CDTF">2026-03-19T09:57:00Z</dcterms:modified>
</cp:coreProperties>
</file>