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1AD66" w14:textId="77777777" w:rsidR="00CA6D49" w:rsidRPr="00CB1CD1" w:rsidRDefault="00CA6D49" w:rsidP="00CA6D49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  <w:lang w:eastAsia="tr-TR"/>
        </w:rPr>
      </w:pPr>
    </w:p>
    <w:p w14:paraId="3995D1EF" w14:textId="77777777" w:rsidR="00CA6D49" w:rsidRPr="00CB1CD1" w:rsidRDefault="00CA6D49" w:rsidP="00CA6D49">
      <w:pPr>
        <w:pStyle w:val="ListeParagraf"/>
        <w:numPr>
          <w:ilvl w:val="0"/>
          <w:numId w:val="27"/>
        </w:numPr>
        <w:jc w:val="both"/>
        <w:rPr>
          <w:rFonts w:ascii="Times New Roman" w:hAnsi="Times New Roman"/>
          <w:sz w:val="18"/>
          <w:szCs w:val="18"/>
        </w:rPr>
      </w:pPr>
      <w:r w:rsidRPr="00CB1CD1">
        <w:rPr>
          <w:rFonts w:ascii="Times New Roman" w:hAnsi="Times New Roman"/>
          <w:sz w:val="18"/>
          <w:szCs w:val="18"/>
        </w:rPr>
        <w:t>Elle</w:t>
      </w:r>
      <w:r w:rsidRPr="00CB1CD1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kaldırma</w:t>
      </w:r>
      <w:r w:rsidRPr="00CB1CD1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ve taşıma en</w:t>
      </w:r>
      <w:r w:rsidRPr="00CB1CD1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son</w:t>
      </w:r>
      <w:r w:rsidRPr="00CB1CD1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çare</w:t>
      </w:r>
      <w:r w:rsidRPr="00CB1CD1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olarak</w:t>
      </w:r>
      <w:r w:rsidRPr="00CB1CD1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kabul</w:t>
      </w:r>
      <w:r w:rsidRPr="00CB1CD1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edilmelidir.</w:t>
      </w:r>
      <w:r w:rsidRPr="00CB1CD1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Taşıma</w:t>
      </w:r>
      <w:r w:rsidRPr="00CB1CD1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işlemi</w:t>
      </w:r>
      <w:r w:rsidRPr="00CB1CD1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yerine mümkün</w:t>
      </w:r>
      <w:r w:rsidRPr="00CB1CD1">
        <w:rPr>
          <w:rFonts w:ascii="Times New Roman" w:hAnsi="Times New Roman"/>
          <w:spacing w:val="-47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olduğunca çekme, itme, kaydırma işlemleri uygulanmalıdır. Kaldırılacak cisimlerin ağırlığı</w:t>
      </w:r>
      <w:r w:rsidRPr="00CB1CD1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azaltılmalıdır. Ağırlığı azaltılamıyorsa çalışanın uyguladığı kuvveti azaltacak biçimde mekanik</w:t>
      </w:r>
      <w:r w:rsidRPr="00CB1CD1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yardım</w:t>
      </w:r>
      <w:r w:rsidRPr="00CB1CD1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sağlanmalıdır.</w:t>
      </w:r>
    </w:p>
    <w:p w14:paraId="43A39A49" w14:textId="77777777" w:rsidR="00CA6D49" w:rsidRPr="00CB1CD1" w:rsidRDefault="00CA6D49" w:rsidP="00CA6D49">
      <w:pPr>
        <w:pStyle w:val="ListeParagraf"/>
        <w:numPr>
          <w:ilvl w:val="0"/>
          <w:numId w:val="27"/>
        </w:numPr>
        <w:jc w:val="both"/>
        <w:rPr>
          <w:rFonts w:ascii="Times New Roman" w:hAnsi="Times New Roman"/>
          <w:sz w:val="18"/>
          <w:szCs w:val="18"/>
        </w:rPr>
      </w:pPr>
      <w:r w:rsidRPr="00CB1CD1">
        <w:rPr>
          <w:rFonts w:ascii="Times New Roman" w:hAnsi="Times New Roman"/>
          <w:sz w:val="18"/>
          <w:szCs w:val="18"/>
        </w:rPr>
        <w:t>Elle</w:t>
      </w:r>
      <w:r w:rsidRPr="00CB1CD1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kaldırma</w:t>
      </w:r>
      <w:r w:rsidRPr="00CB1CD1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ve</w:t>
      </w:r>
      <w:r w:rsidRPr="00CB1CD1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taşımanın</w:t>
      </w:r>
      <w:r w:rsidRPr="00CB1CD1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temel</w:t>
      </w:r>
      <w:r w:rsidRPr="00CB1CD1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prensipleri</w:t>
      </w:r>
      <w:r w:rsidRPr="00CB1CD1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olan;</w:t>
      </w:r>
      <w:r w:rsidRPr="00CB1CD1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sırtın</w:t>
      </w:r>
      <w:r w:rsidRPr="00CB1CD1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düz</w:t>
      </w:r>
      <w:r w:rsidRPr="00CB1CD1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tutulması,</w:t>
      </w:r>
      <w:r w:rsidRPr="00CB1CD1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bacak</w:t>
      </w:r>
      <w:r w:rsidRPr="00CB1CD1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kaslarının kullanılması, yükün vücuda yakın tutulması, dirseklerin vücuda yakın tutulması, el içi ile kavrama</w:t>
      </w:r>
      <w:r w:rsidRPr="00CB1CD1">
        <w:rPr>
          <w:rFonts w:ascii="Times New Roman" w:hAnsi="Times New Roman"/>
          <w:spacing w:val="-47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ve ayakların doğru</w:t>
      </w:r>
      <w:r w:rsidRPr="00CB1CD1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pozisyon</w:t>
      </w:r>
      <w:r w:rsidRPr="00CB1CD1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alması</w:t>
      </w:r>
      <w:r w:rsidRPr="00CB1CD1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sağlanmalıdır.</w:t>
      </w:r>
    </w:p>
    <w:p w14:paraId="7662C1E6" w14:textId="77777777" w:rsidR="00CA6D49" w:rsidRPr="00CB1CD1" w:rsidRDefault="00CA6D49" w:rsidP="00CA6D49">
      <w:pPr>
        <w:pStyle w:val="ListeParagraf"/>
        <w:numPr>
          <w:ilvl w:val="0"/>
          <w:numId w:val="27"/>
        </w:numPr>
        <w:jc w:val="both"/>
        <w:rPr>
          <w:rFonts w:ascii="Times New Roman" w:hAnsi="Times New Roman"/>
          <w:sz w:val="18"/>
          <w:szCs w:val="18"/>
        </w:rPr>
      </w:pPr>
      <w:r w:rsidRPr="00CB1CD1">
        <w:rPr>
          <w:rFonts w:ascii="Times New Roman" w:hAnsi="Times New Roman"/>
          <w:sz w:val="18"/>
          <w:szCs w:val="18"/>
        </w:rPr>
        <w:t>Uygun kaldırma, itme ve çekme hareketi için ayaklar birbirinden ayrı olmalı ve dengenin</w:t>
      </w:r>
      <w:r w:rsidRPr="00CB1CD1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sağlanabilmesi için ayakların basma yüzeyi genişletilmelidir. Kaymayan bir ayakkabı giyerek bir</w:t>
      </w:r>
      <w:r w:rsidRPr="00CB1CD1">
        <w:rPr>
          <w:rFonts w:ascii="Times New Roman" w:hAnsi="Times New Roman"/>
          <w:spacing w:val="-47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ayağın</w:t>
      </w:r>
      <w:r w:rsidRPr="00CB1CD1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önde</w:t>
      </w:r>
      <w:r w:rsidRPr="00CB1CD1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olması</w:t>
      </w:r>
      <w:r w:rsidRPr="00CB1CD1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sağlanmalıdır.</w:t>
      </w:r>
    </w:p>
    <w:p w14:paraId="45B59D86" w14:textId="77777777" w:rsidR="00CA6D49" w:rsidRPr="00CB1CD1" w:rsidRDefault="00CA6D49" w:rsidP="00CA6D49">
      <w:pPr>
        <w:pStyle w:val="ListeParagraf"/>
        <w:numPr>
          <w:ilvl w:val="0"/>
          <w:numId w:val="27"/>
        </w:numPr>
        <w:jc w:val="both"/>
        <w:rPr>
          <w:rFonts w:ascii="Times New Roman" w:hAnsi="Times New Roman"/>
          <w:sz w:val="18"/>
          <w:szCs w:val="18"/>
        </w:rPr>
      </w:pPr>
      <w:r w:rsidRPr="00CB1CD1">
        <w:rPr>
          <w:rFonts w:ascii="Times New Roman" w:hAnsi="Times New Roman"/>
          <w:sz w:val="18"/>
          <w:szCs w:val="18"/>
        </w:rPr>
        <w:t>Yükün</w:t>
      </w:r>
      <w:r w:rsidRPr="00CB1CD1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büyüklük</w:t>
      </w:r>
      <w:r w:rsidRPr="00CB1CD1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ve</w:t>
      </w:r>
      <w:r w:rsidRPr="00CB1CD1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şekli</w:t>
      </w:r>
      <w:r w:rsidRPr="00CB1CD1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göz</w:t>
      </w:r>
      <w:r w:rsidRPr="00CB1CD1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önüne</w:t>
      </w:r>
      <w:r w:rsidRPr="00CB1CD1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alınarak en</w:t>
      </w:r>
      <w:r w:rsidRPr="00CB1CD1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uygun</w:t>
      </w:r>
      <w:r w:rsidRPr="00CB1CD1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kaldırma</w:t>
      </w:r>
      <w:r w:rsidRPr="00CB1CD1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yöntemi</w:t>
      </w:r>
      <w:r w:rsidRPr="00CB1CD1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seçilmelidir.</w:t>
      </w:r>
    </w:p>
    <w:p w14:paraId="6368F904" w14:textId="77777777" w:rsidR="00CA6D49" w:rsidRPr="00CB1CD1" w:rsidRDefault="00CA6D49" w:rsidP="00CA6D49">
      <w:pPr>
        <w:pStyle w:val="ListeParagraf"/>
        <w:numPr>
          <w:ilvl w:val="0"/>
          <w:numId w:val="27"/>
        </w:numPr>
        <w:jc w:val="both"/>
        <w:rPr>
          <w:rFonts w:ascii="Times New Roman" w:hAnsi="Times New Roman"/>
          <w:sz w:val="18"/>
          <w:szCs w:val="18"/>
        </w:rPr>
      </w:pPr>
      <w:r w:rsidRPr="00CB1CD1">
        <w:rPr>
          <w:rFonts w:ascii="Times New Roman" w:hAnsi="Times New Roman"/>
          <w:sz w:val="18"/>
          <w:szCs w:val="18"/>
        </w:rPr>
        <w:t>Taşıma işlerinde yükün ağırlığı önemli olup; yükün, ağırlığı taşıyacak kişinin kişisel özelliklerine</w:t>
      </w:r>
      <w:r w:rsidRPr="00CB1CD1">
        <w:rPr>
          <w:rFonts w:ascii="Times New Roman" w:hAnsi="Times New Roman"/>
          <w:spacing w:val="-47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uyup</w:t>
      </w:r>
      <w:r w:rsidRPr="00CB1CD1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uymadığının</w:t>
      </w:r>
      <w:r w:rsidRPr="00CB1CD1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kaldırma</w:t>
      </w:r>
      <w:r w:rsidRPr="00CB1CD1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işini</w:t>
      </w:r>
      <w:r w:rsidRPr="00CB1CD1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yapmadan</w:t>
      </w:r>
      <w:r w:rsidRPr="00CB1CD1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önce</w:t>
      </w:r>
      <w:r w:rsidRPr="00CB1CD1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belirlenmesi gerekmektedir.</w:t>
      </w:r>
    </w:p>
    <w:p w14:paraId="4D25F867" w14:textId="77777777" w:rsidR="00CA6D49" w:rsidRPr="00CB1CD1" w:rsidRDefault="00CA6D49" w:rsidP="00CA6D49">
      <w:pPr>
        <w:pStyle w:val="ListeParagraf"/>
        <w:numPr>
          <w:ilvl w:val="0"/>
          <w:numId w:val="27"/>
        </w:numPr>
        <w:jc w:val="both"/>
        <w:rPr>
          <w:rFonts w:ascii="Times New Roman" w:hAnsi="Times New Roman"/>
          <w:sz w:val="18"/>
          <w:szCs w:val="18"/>
        </w:rPr>
      </w:pPr>
      <w:r w:rsidRPr="00CB1CD1">
        <w:rPr>
          <w:rFonts w:ascii="Times New Roman" w:hAnsi="Times New Roman"/>
          <w:sz w:val="18"/>
          <w:szCs w:val="18"/>
        </w:rPr>
        <w:t>Yük taşınırken yerden alınmamalı, bir platform üzerinden alınmalı ve yine bırakılırken de bir</w:t>
      </w:r>
      <w:r w:rsidRPr="00CB1CD1">
        <w:rPr>
          <w:rFonts w:ascii="Times New Roman" w:hAnsi="Times New Roman"/>
          <w:spacing w:val="-47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platform üzerine</w:t>
      </w:r>
      <w:r w:rsidRPr="00CB1CD1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bırakılmalıdır.</w:t>
      </w:r>
    </w:p>
    <w:p w14:paraId="44B75B1D" w14:textId="77777777" w:rsidR="00CA6D49" w:rsidRPr="00CB1CD1" w:rsidRDefault="007904AE" w:rsidP="00CA6D49">
      <w:pPr>
        <w:pStyle w:val="ListeParagraf"/>
        <w:numPr>
          <w:ilvl w:val="0"/>
          <w:numId w:val="27"/>
        </w:numPr>
        <w:jc w:val="both"/>
        <w:rPr>
          <w:rFonts w:ascii="Times New Roman" w:hAnsi="Times New Roman"/>
          <w:sz w:val="18"/>
          <w:szCs w:val="18"/>
        </w:rPr>
      </w:pPr>
      <w:r w:rsidRPr="00CB1CD1">
        <w:rPr>
          <w:rFonts w:ascii="Times New Roman" w:hAnsi="Times New Roman"/>
          <w:sz w:val="18"/>
          <w:szCs w:val="18"/>
        </w:rPr>
        <w:t>Ağır cisimler kaldırılarak değil çekilerek ya da sürüklenerek taşınmalıdır. 75 cm den daha geniş</w:t>
      </w:r>
      <w:r w:rsidRPr="00CB1CD1">
        <w:rPr>
          <w:rFonts w:ascii="Times New Roman" w:hAnsi="Times New Roman"/>
          <w:spacing w:val="-48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cisimler</w:t>
      </w:r>
      <w:r w:rsidRPr="00CB1CD1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elle</w:t>
      </w:r>
      <w:r w:rsidRPr="00CB1CD1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kaldırılmaya</w:t>
      </w:r>
      <w:r w:rsidRPr="00CB1CD1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çalışılmamalıdır.</w:t>
      </w:r>
    </w:p>
    <w:p w14:paraId="492F3D41" w14:textId="77777777" w:rsidR="00811302" w:rsidRPr="00CB1CD1" w:rsidRDefault="00811302" w:rsidP="00CA6D49">
      <w:pPr>
        <w:pStyle w:val="ListeParagraf"/>
        <w:numPr>
          <w:ilvl w:val="0"/>
          <w:numId w:val="27"/>
        </w:numPr>
        <w:jc w:val="both"/>
        <w:rPr>
          <w:rFonts w:ascii="Times New Roman" w:hAnsi="Times New Roman"/>
          <w:sz w:val="18"/>
          <w:szCs w:val="18"/>
        </w:rPr>
      </w:pPr>
      <w:r w:rsidRPr="00CB1CD1">
        <w:rPr>
          <w:rFonts w:ascii="Times New Roman" w:hAnsi="Times New Roman"/>
          <w:sz w:val="18"/>
          <w:szCs w:val="18"/>
        </w:rPr>
        <w:t>Taşıma</w:t>
      </w:r>
      <w:r w:rsidRPr="00CB1CD1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işlemi</w:t>
      </w:r>
      <w:r w:rsidRPr="00CB1CD1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yaparken</w:t>
      </w:r>
      <w:r w:rsidRPr="00CB1CD1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belden</w:t>
      </w:r>
      <w:r w:rsidRPr="00CB1CD1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dönme işlemi</w:t>
      </w:r>
      <w:r w:rsidRPr="00CB1CD1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yapılmamalı,</w:t>
      </w:r>
      <w:r w:rsidRPr="00CB1CD1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vücut</w:t>
      </w:r>
      <w:r w:rsidRPr="00CB1CD1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tamamen</w:t>
      </w:r>
      <w:r w:rsidRPr="00CB1CD1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döndürülmelidir.</w:t>
      </w:r>
    </w:p>
    <w:p w14:paraId="344DB8A9" w14:textId="77777777" w:rsidR="00811302" w:rsidRPr="00CB1CD1" w:rsidRDefault="00811302" w:rsidP="00CA6D49">
      <w:pPr>
        <w:pStyle w:val="ListeParagraf"/>
        <w:numPr>
          <w:ilvl w:val="0"/>
          <w:numId w:val="27"/>
        </w:numPr>
        <w:jc w:val="both"/>
        <w:rPr>
          <w:rFonts w:ascii="Times New Roman" w:hAnsi="Times New Roman"/>
          <w:sz w:val="18"/>
          <w:szCs w:val="18"/>
        </w:rPr>
      </w:pPr>
      <w:r w:rsidRPr="00CB1CD1">
        <w:rPr>
          <w:rFonts w:ascii="Times New Roman" w:hAnsi="Times New Roman"/>
          <w:sz w:val="18"/>
          <w:szCs w:val="18"/>
        </w:rPr>
        <w:t>Yükü</w:t>
      </w:r>
      <w:r w:rsidRPr="00CB1CD1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vücuda</w:t>
      </w:r>
      <w:r w:rsidRPr="00CB1CD1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yakın</w:t>
      </w:r>
      <w:r w:rsidRPr="00CB1CD1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taşıyıp</w:t>
      </w:r>
      <w:r w:rsidRPr="00CB1CD1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mümkünse</w:t>
      </w:r>
      <w:r w:rsidRPr="00CB1CD1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vücuda</w:t>
      </w:r>
      <w:r w:rsidRPr="00CB1CD1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simetrik</w:t>
      </w:r>
      <w:r w:rsidRPr="00CB1CD1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olarak dağıttıktan</w:t>
      </w:r>
      <w:r w:rsidRPr="00CB1CD1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sonra</w:t>
      </w:r>
      <w:r w:rsidRPr="00CB1CD1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taşınmalıdır.</w:t>
      </w:r>
    </w:p>
    <w:p w14:paraId="24B20144" w14:textId="77777777" w:rsidR="00811302" w:rsidRPr="00CB1CD1" w:rsidRDefault="00811302" w:rsidP="00CA6D49">
      <w:pPr>
        <w:pStyle w:val="ListeParagraf"/>
        <w:numPr>
          <w:ilvl w:val="0"/>
          <w:numId w:val="27"/>
        </w:numPr>
        <w:jc w:val="both"/>
        <w:rPr>
          <w:rFonts w:ascii="Times New Roman" w:hAnsi="Times New Roman"/>
          <w:sz w:val="18"/>
          <w:szCs w:val="18"/>
        </w:rPr>
      </w:pPr>
      <w:r w:rsidRPr="00CB1CD1">
        <w:rPr>
          <w:rFonts w:ascii="Times New Roman" w:hAnsi="Times New Roman"/>
          <w:sz w:val="18"/>
          <w:szCs w:val="18"/>
        </w:rPr>
        <w:t>Kaldırma işlemi sırasında bacak ve sırt kasları kullanılarak dizler bükülü durumda olup, belden</w:t>
      </w:r>
      <w:r w:rsidRPr="00CB1CD1">
        <w:rPr>
          <w:rFonts w:ascii="Times New Roman" w:hAnsi="Times New Roman"/>
          <w:spacing w:val="-47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bükülmekten</w:t>
      </w:r>
      <w:r w:rsidRPr="00CB1CD1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kaçınılmalıdır. Yükü tamamen</w:t>
      </w:r>
      <w:r w:rsidRPr="00CB1CD1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kaldırmadan</w:t>
      </w:r>
      <w:r w:rsidRPr="00CB1CD1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sağa</w:t>
      </w:r>
      <w:r w:rsidRPr="00CB1CD1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sola</w:t>
      </w:r>
      <w:r w:rsidRPr="00CB1CD1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dönülmemelidir.</w:t>
      </w:r>
    </w:p>
    <w:p w14:paraId="5BE74752" w14:textId="77777777" w:rsidR="00811302" w:rsidRPr="00CB1CD1" w:rsidRDefault="00811302" w:rsidP="00CA6D49">
      <w:pPr>
        <w:pStyle w:val="ListeParagraf"/>
        <w:numPr>
          <w:ilvl w:val="0"/>
          <w:numId w:val="27"/>
        </w:numPr>
        <w:jc w:val="both"/>
        <w:rPr>
          <w:rFonts w:ascii="Times New Roman" w:hAnsi="Times New Roman"/>
          <w:sz w:val="18"/>
          <w:szCs w:val="18"/>
        </w:rPr>
      </w:pPr>
      <w:r w:rsidRPr="00CB1CD1">
        <w:rPr>
          <w:rFonts w:ascii="Times New Roman" w:hAnsi="Times New Roman"/>
          <w:sz w:val="18"/>
          <w:szCs w:val="18"/>
        </w:rPr>
        <w:t>Elimizde</w:t>
      </w:r>
      <w:r w:rsidRPr="00CB1CD1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yük</w:t>
      </w:r>
      <w:r w:rsidRPr="00CB1CD1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varken</w:t>
      </w:r>
      <w:r w:rsidRPr="00CB1CD1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eğilerek</w:t>
      </w:r>
      <w:r w:rsidRPr="00CB1CD1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yerden</w:t>
      </w:r>
      <w:r w:rsidRPr="00CB1CD1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bir</w:t>
      </w:r>
      <w:r w:rsidRPr="00CB1CD1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şey</w:t>
      </w:r>
      <w:r w:rsidRPr="00CB1CD1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alınmamalıdır.</w:t>
      </w:r>
    </w:p>
    <w:p w14:paraId="52A808C7" w14:textId="77777777" w:rsidR="00811302" w:rsidRPr="00CB1CD1" w:rsidRDefault="00811302" w:rsidP="00CA6D49">
      <w:pPr>
        <w:pStyle w:val="ListeParagraf"/>
        <w:numPr>
          <w:ilvl w:val="0"/>
          <w:numId w:val="27"/>
        </w:numPr>
        <w:jc w:val="both"/>
        <w:rPr>
          <w:rFonts w:ascii="Times New Roman" w:hAnsi="Times New Roman"/>
          <w:sz w:val="18"/>
          <w:szCs w:val="18"/>
        </w:rPr>
      </w:pPr>
      <w:r w:rsidRPr="00CB1CD1">
        <w:rPr>
          <w:rFonts w:ascii="Times New Roman" w:hAnsi="Times New Roman"/>
          <w:sz w:val="18"/>
          <w:szCs w:val="18"/>
        </w:rPr>
        <w:t>Yükün</w:t>
      </w:r>
      <w:r w:rsidRPr="00CB1CD1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taşınacağı</w:t>
      </w:r>
      <w:r w:rsidRPr="00CB1CD1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güzergâhta engeller</w:t>
      </w:r>
      <w:r w:rsidRPr="00CB1CD1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olmamasına</w:t>
      </w:r>
      <w:r w:rsidRPr="00CB1CD1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ve</w:t>
      </w:r>
      <w:r w:rsidRPr="00CB1CD1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yükün</w:t>
      </w:r>
      <w:r w:rsidRPr="00CB1CD1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taşınırken</w:t>
      </w:r>
      <w:r w:rsidRPr="00CB1CD1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görme</w:t>
      </w:r>
      <w:r w:rsidRPr="00CB1CD1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alanını</w:t>
      </w:r>
      <w:r w:rsidRPr="00CB1CD1">
        <w:rPr>
          <w:rFonts w:ascii="Times New Roman" w:hAnsi="Times New Roman"/>
          <w:spacing w:val="-47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kapatmamasına</w:t>
      </w:r>
      <w:r w:rsidRPr="00CB1CD1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dikkat</w:t>
      </w:r>
      <w:r w:rsidRPr="00CB1CD1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edilmelidir.</w:t>
      </w:r>
    </w:p>
    <w:p w14:paraId="13659B07" w14:textId="77777777" w:rsidR="00811302" w:rsidRPr="00CB1CD1" w:rsidRDefault="00811302" w:rsidP="00CA6D49">
      <w:pPr>
        <w:pStyle w:val="ListeParagraf"/>
        <w:numPr>
          <w:ilvl w:val="0"/>
          <w:numId w:val="27"/>
        </w:numPr>
        <w:jc w:val="both"/>
        <w:rPr>
          <w:rFonts w:ascii="Times New Roman" w:hAnsi="Times New Roman"/>
          <w:sz w:val="18"/>
          <w:szCs w:val="18"/>
        </w:rPr>
      </w:pPr>
      <w:r w:rsidRPr="00CB1CD1">
        <w:rPr>
          <w:rFonts w:ascii="Times New Roman" w:hAnsi="Times New Roman"/>
          <w:sz w:val="18"/>
          <w:szCs w:val="18"/>
        </w:rPr>
        <w:t>Çok</w:t>
      </w:r>
      <w:r w:rsidRPr="00CB1CD1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ağır</w:t>
      </w:r>
      <w:r w:rsidRPr="00CB1CD1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bir</w:t>
      </w:r>
      <w:r w:rsidRPr="00CB1CD1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yükü</w:t>
      </w:r>
      <w:r w:rsidRPr="00CB1CD1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yüksek bir</w:t>
      </w:r>
      <w:r w:rsidRPr="00CB1CD1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yere</w:t>
      </w:r>
      <w:r w:rsidRPr="00CB1CD1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koyarken</w:t>
      </w:r>
      <w:r w:rsidRPr="00CB1CD1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önce</w:t>
      </w:r>
      <w:r w:rsidRPr="00CB1CD1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yaklaşık</w:t>
      </w:r>
      <w:r w:rsidRPr="00CB1CD1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30</w:t>
      </w:r>
      <w:r w:rsidRPr="00CB1CD1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cm</w:t>
      </w:r>
      <w:r w:rsidRPr="00CB1CD1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yükseklikte bir</w:t>
      </w:r>
      <w:r w:rsidRPr="00CB1CD1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yere, daha</w:t>
      </w:r>
      <w:r w:rsidRPr="00CB1CD1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sonra</w:t>
      </w:r>
      <w:r w:rsidRPr="00CB1CD1">
        <w:rPr>
          <w:rFonts w:ascii="Times New Roman" w:hAnsi="Times New Roman"/>
          <w:spacing w:val="-47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istenilen</w:t>
      </w:r>
      <w:r w:rsidRPr="00CB1CD1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yere</w:t>
      </w:r>
      <w:r w:rsidRPr="00CB1CD1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kademeli</w:t>
      </w:r>
      <w:r w:rsidRPr="00CB1CD1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kaldırılmalıdır.</w:t>
      </w:r>
    </w:p>
    <w:p w14:paraId="3BF92220" w14:textId="77777777" w:rsidR="00811302" w:rsidRPr="00CB1CD1" w:rsidRDefault="00811302" w:rsidP="00CA6D49">
      <w:pPr>
        <w:pStyle w:val="ListeParagraf"/>
        <w:numPr>
          <w:ilvl w:val="0"/>
          <w:numId w:val="27"/>
        </w:numPr>
        <w:jc w:val="both"/>
        <w:rPr>
          <w:rFonts w:ascii="Times New Roman" w:hAnsi="Times New Roman"/>
          <w:sz w:val="18"/>
          <w:szCs w:val="18"/>
        </w:rPr>
      </w:pPr>
      <w:r w:rsidRPr="00CB1CD1">
        <w:rPr>
          <w:rFonts w:ascii="Times New Roman" w:hAnsi="Times New Roman"/>
          <w:sz w:val="18"/>
          <w:szCs w:val="18"/>
        </w:rPr>
        <w:t>Yüksek</w:t>
      </w:r>
      <w:r w:rsidRPr="00CB1CD1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yerden</w:t>
      </w:r>
      <w:r w:rsidRPr="00CB1CD1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yük indirmek</w:t>
      </w:r>
      <w:r w:rsidRPr="00CB1CD1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için,</w:t>
      </w:r>
      <w:r w:rsidRPr="00CB1CD1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yükün</w:t>
      </w:r>
      <w:r w:rsidRPr="00CB1CD1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ağırlığına</w:t>
      </w:r>
      <w:r w:rsidRPr="00CB1CD1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ve</w:t>
      </w:r>
      <w:r w:rsidRPr="00CB1CD1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kaygan</w:t>
      </w:r>
      <w:r w:rsidRPr="00CB1CD1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olup</w:t>
      </w:r>
      <w:r w:rsidRPr="00CB1CD1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olmadığına,</w:t>
      </w:r>
      <w:r w:rsidRPr="00CB1CD1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taşınacak</w:t>
      </w:r>
      <w:r w:rsidRPr="00CB1CD1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yükün</w:t>
      </w:r>
      <w:r w:rsidRPr="00CB1CD1">
        <w:rPr>
          <w:rFonts w:ascii="Times New Roman" w:hAnsi="Times New Roman"/>
          <w:spacing w:val="-47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üzerinde boşta</w:t>
      </w:r>
      <w:r w:rsidRPr="00CB1CD1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malzeme</w:t>
      </w:r>
      <w:r w:rsidRPr="00CB1CD1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olup</w:t>
      </w:r>
      <w:r w:rsidRPr="00CB1CD1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olmadığına dikkat</w:t>
      </w:r>
      <w:r w:rsidRPr="00CB1CD1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edilmelidir.</w:t>
      </w:r>
    </w:p>
    <w:p w14:paraId="5F9F0382" w14:textId="77777777" w:rsidR="00811302" w:rsidRPr="00CB1CD1" w:rsidRDefault="00811302" w:rsidP="00CA6D49">
      <w:pPr>
        <w:pStyle w:val="ListeParagraf"/>
        <w:numPr>
          <w:ilvl w:val="0"/>
          <w:numId w:val="27"/>
        </w:numPr>
        <w:jc w:val="both"/>
        <w:rPr>
          <w:rFonts w:ascii="Times New Roman" w:hAnsi="Times New Roman"/>
          <w:sz w:val="18"/>
          <w:szCs w:val="18"/>
        </w:rPr>
      </w:pPr>
      <w:r w:rsidRPr="00CB1CD1">
        <w:rPr>
          <w:rFonts w:ascii="Times New Roman" w:hAnsi="Times New Roman"/>
          <w:sz w:val="18"/>
          <w:szCs w:val="18"/>
        </w:rPr>
        <w:t>Taşımayı</w:t>
      </w:r>
      <w:r w:rsidRPr="00CB1CD1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iki</w:t>
      </w:r>
      <w:r w:rsidRPr="00CB1CD1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kişi</w:t>
      </w:r>
      <w:r w:rsidRPr="00CB1CD1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yaparken</w:t>
      </w:r>
      <w:r w:rsidRPr="00CB1CD1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yük</w:t>
      </w:r>
      <w:r w:rsidRPr="00CB1CD1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eşit</w:t>
      </w:r>
      <w:r w:rsidRPr="00CB1CD1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olarak dağıtılmalıdır.</w:t>
      </w:r>
      <w:r w:rsidRPr="00CB1CD1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Kaldırma,</w:t>
      </w:r>
      <w:r w:rsidRPr="00CB1CD1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taşıma</w:t>
      </w:r>
      <w:r w:rsidRPr="00CB1CD1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ve</w:t>
      </w:r>
      <w:r w:rsidRPr="00CB1CD1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dönme sırasında</w:t>
      </w:r>
      <w:r w:rsidRPr="00CB1CD1">
        <w:rPr>
          <w:rFonts w:ascii="Times New Roman" w:hAnsi="Times New Roman"/>
          <w:spacing w:val="-47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birliktelik</w:t>
      </w:r>
      <w:r w:rsidRPr="00CB1CD1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sağlanmalıdır.</w:t>
      </w:r>
    </w:p>
    <w:p w14:paraId="725682EA" w14:textId="77777777" w:rsidR="00811302" w:rsidRPr="00CB1CD1" w:rsidRDefault="00811302" w:rsidP="00CA6D49">
      <w:pPr>
        <w:pStyle w:val="ListeParagraf"/>
        <w:numPr>
          <w:ilvl w:val="0"/>
          <w:numId w:val="27"/>
        </w:numPr>
        <w:jc w:val="both"/>
        <w:rPr>
          <w:rFonts w:ascii="Times New Roman" w:hAnsi="Times New Roman"/>
          <w:sz w:val="18"/>
          <w:szCs w:val="18"/>
        </w:rPr>
      </w:pPr>
      <w:r w:rsidRPr="00CB1CD1">
        <w:rPr>
          <w:rFonts w:ascii="Times New Roman" w:hAnsi="Times New Roman"/>
          <w:sz w:val="18"/>
          <w:szCs w:val="18"/>
        </w:rPr>
        <w:t>Uzun</w:t>
      </w:r>
      <w:r w:rsidRPr="00CB1CD1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bir</w:t>
      </w:r>
      <w:r w:rsidRPr="00CB1CD1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şey</w:t>
      </w:r>
      <w:r w:rsidRPr="00CB1CD1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iki</w:t>
      </w:r>
      <w:r w:rsidRPr="00CB1CD1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kişi</w:t>
      </w:r>
      <w:r w:rsidRPr="00CB1CD1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tarafından</w:t>
      </w:r>
      <w:r w:rsidRPr="00CB1CD1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taşınırken</w:t>
      </w:r>
      <w:r w:rsidRPr="00CB1CD1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yük aynı</w:t>
      </w:r>
      <w:r w:rsidRPr="00CB1CD1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tarafta</w:t>
      </w:r>
      <w:r w:rsidRPr="00CB1CD1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ve aynı</w:t>
      </w:r>
      <w:r w:rsidRPr="00CB1CD1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yükseklikte</w:t>
      </w:r>
      <w:r w:rsidRPr="00CB1CD1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olmalıdır.</w:t>
      </w:r>
    </w:p>
    <w:p w14:paraId="7BE95266" w14:textId="77777777" w:rsidR="00811302" w:rsidRPr="00CB1CD1" w:rsidRDefault="00811302" w:rsidP="00CA6D49">
      <w:pPr>
        <w:pStyle w:val="ListeParagraf"/>
        <w:numPr>
          <w:ilvl w:val="0"/>
          <w:numId w:val="27"/>
        </w:numPr>
        <w:jc w:val="both"/>
        <w:rPr>
          <w:rFonts w:ascii="Times New Roman" w:hAnsi="Times New Roman"/>
          <w:sz w:val="18"/>
          <w:szCs w:val="18"/>
        </w:rPr>
      </w:pPr>
      <w:r w:rsidRPr="00CB1CD1">
        <w:rPr>
          <w:rFonts w:ascii="Times New Roman" w:hAnsi="Times New Roman"/>
          <w:sz w:val="18"/>
          <w:szCs w:val="18"/>
        </w:rPr>
        <w:t>Ağırlık</w:t>
      </w:r>
      <w:r w:rsidRPr="00CB1CD1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kaldırılırken</w:t>
      </w:r>
      <w:r w:rsidRPr="00CB1CD1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dizlerin</w:t>
      </w:r>
      <w:r w:rsidRPr="00CB1CD1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arasına</w:t>
      </w:r>
      <w:r w:rsidRPr="00CB1CD1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alınarak</w:t>
      </w:r>
      <w:r w:rsidRPr="00CB1CD1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kaldırılmalı,</w:t>
      </w:r>
      <w:r w:rsidRPr="00CB1CD1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yükü</w:t>
      </w:r>
      <w:r w:rsidRPr="00CB1CD1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indirirken</w:t>
      </w:r>
      <w:r w:rsidRPr="00CB1CD1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de</w:t>
      </w:r>
      <w:r w:rsidRPr="00CB1CD1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tersi</w:t>
      </w:r>
      <w:r w:rsidRPr="00CB1CD1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yapılmalıdır.</w:t>
      </w:r>
      <w:r w:rsidRPr="00CB1CD1">
        <w:rPr>
          <w:rFonts w:ascii="Times New Roman" w:hAnsi="Times New Roman"/>
          <w:spacing w:val="-47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Her</w:t>
      </w:r>
      <w:r w:rsidRPr="00CB1CD1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iki durumda</w:t>
      </w:r>
      <w:r w:rsidRPr="00CB1CD1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parmakların</w:t>
      </w:r>
      <w:r w:rsidRPr="00CB1CD1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ezilmemesine dikkat</w:t>
      </w:r>
      <w:r w:rsidRPr="00CB1CD1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edilmelidir.</w:t>
      </w:r>
    </w:p>
    <w:p w14:paraId="410B1BF3" w14:textId="77777777" w:rsidR="00811302" w:rsidRPr="00CB1CD1" w:rsidRDefault="00811302" w:rsidP="00CA6D49">
      <w:pPr>
        <w:pStyle w:val="ListeParagraf"/>
        <w:numPr>
          <w:ilvl w:val="0"/>
          <w:numId w:val="27"/>
        </w:numPr>
        <w:jc w:val="both"/>
        <w:rPr>
          <w:rFonts w:ascii="Times New Roman" w:hAnsi="Times New Roman"/>
          <w:sz w:val="18"/>
          <w:szCs w:val="18"/>
        </w:rPr>
      </w:pPr>
      <w:r w:rsidRPr="00CB1CD1">
        <w:rPr>
          <w:rFonts w:ascii="Times New Roman" w:hAnsi="Times New Roman"/>
          <w:sz w:val="18"/>
          <w:szCs w:val="18"/>
        </w:rPr>
        <w:t>Kaldırılacak yük geometrik değilse önce yük alt iç köşesinden ve üst dış köşesinden kavranıp</w:t>
      </w:r>
      <w:r w:rsidRPr="00CB1CD1">
        <w:rPr>
          <w:rFonts w:ascii="Times New Roman" w:hAnsi="Times New Roman"/>
          <w:spacing w:val="-47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kaldırılmalı</w:t>
      </w:r>
      <w:r w:rsidRPr="00CB1CD1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ve</w:t>
      </w:r>
      <w:r w:rsidRPr="00CB1CD1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kaldırırken</w:t>
      </w:r>
      <w:r w:rsidRPr="00CB1CD1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yön</w:t>
      </w:r>
      <w:r w:rsidRPr="00CB1CD1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değiştirilmemelidir.</w:t>
      </w:r>
    </w:p>
    <w:p w14:paraId="623C0DB8" w14:textId="77777777" w:rsidR="00811302" w:rsidRPr="00CB1CD1" w:rsidRDefault="00811302" w:rsidP="00CA6D49">
      <w:pPr>
        <w:pStyle w:val="ListeParagraf"/>
        <w:numPr>
          <w:ilvl w:val="0"/>
          <w:numId w:val="27"/>
        </w:numPr>
        <w:jc w:val="both"/>
        <w:rPr>
          <w:rFonts w:ascii="Times New Roman" w:hAnsi="Times New Roman"/>
          <w:sz w:val="18"/>
          <w:szCs w:val="18"/>
        </w:rPr>
      </w:pPr>
      <w:r w:rsidRPr="00CB1CD1">
        <w:rPr>
          <w:rFonts w:ascii="Times New Roman" w:hAnsi="Times New Roman"/>
          <w:sz w:val="18"/>
          <w:szCs w:val="18"/>
        </w:rPr>
        <w:t>Uzun</w:t>
      </w:r>
      <w:r w:rsidRPr="00CB1CD1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süre</w:t>
      </w:r>
      <w:r w:rsidRPr="00CB1CD1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vibrasyon</w:t>
      </w:r>
      <w:r w:rsidRPr="00CB1CD1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etkisinde</w:t>
      </w:r>
      <w:r w:rsidRPr="00CB1CD1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kaldıktan</w:t>
      </w:r>
      <w:r w:rsidRPr="00CB1CD1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sonra</w:t>
      </w:r>
      <w:r w:rsidRPr="00CB1CD1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(uzun</w:t>
      </w:r>
      <w:r w:rsidRPr="00CB1CD1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süre</w:t>
      </w:r>
      <w:r w:rsidRPr="00CB1CD1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kamyon,</w:t>
      </w:r>
      <w:r w:rsidRPr="00CB1CD1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traktör</w:t>
      </w:r>
      <w:r w:rsidRPr="00CB1CD1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vb.</w:t>
      </w:r>
      <w:r w:rsidRPr="00CB1CD1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sürdükten</w:t>
      </w:r>
      <w:r w:rsidRPr="00CB1CD1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sonra)</w:t>
      </w:r>
      <w:r w:rsidRPr="00CB1CD1">
        <w:rPr>
          <w:rFonts w:ascii="Times New Roman" w:hAnsi="Times New Roman"/>
          <w:spacing w:val="-46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ağırlık taşınmamalıdır.</w:t>
      </w:r>
    </w:p>
    <w:p w14:paraId="34E740E2" w14:textId="77777777" w:rsidR="00811302" w:rsidRPr="00CB1CD1" w:rsidRDefault="00811302" w:rsidP="00CA6D49">
      <w:pPr>
        <w:pStyle w:val="ListeParagraf"/>
        <w:numPr>
          <w:ilvl w:val="0"/>
          <w:numId w:val="27"/>
        </w:numPr>
        <w:jc w:val="both"/>
        <w:rPr>
          <w:rFonts w:ascii="Times New Roman" w:hAnsi="Times New Roman"/>
          <w:sz w:val="18"/>
          <w:szCs w:val="18"/>
        </w:rPr>
      </w:pPr>
      <w:r w:rsidRPr="00CB1CD1">
        <w:rPr>
          <w:rFonts w:ascii="Times New Roman" w:hAnsi="Times New Roman"/>
          <w:sz w:val="18"/>
          <w:szCs w:val="18"/>
        </w:rPr>
        <w:t>Kaldırma</w:t>
      </w:r>
      <w:r w:rsidRPr="00CB1CD1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ve taşıma</w:t>
      </w:r>
      <w:r w:rsidRPr="00CB1CD1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işlemleri</w:t>
      </w:r>
      <w:r w:rsidRPr="00CB1CD1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sırasında</w:t>
      </w:r>
      <w:r w:rsidRPr="00CB1CD1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oluşan</w:t>
      </w:r>
      <w:r w:rsidRPr="00CB1CD1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ani</w:t>
      </w:r>
      <w:r w:rsidRPr="00CB1CD1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kas,</w:t>
      </w:r>
      <w:r w:rsidRPr="00CB1CD1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eklem</w:t>
      </w:r>
      <w:r w:rsidRPr="00CB1CD1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ve bel</w:t>
      </w:r>
      <w:r w:rsidRPr="00CB1CD1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ağrılarında</w:t>
      </w:r>
      <w:r w:rsidRPr="00CB1CD1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derhal</w:t>
      </w:r>
      <w:r w:rsidRPr="00CB1CD1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bir</w:t>
      </w:r>
      <w:r w:rsidRPr="00CB1CD1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hekim</w:t>
      </w:r>
      <w:r w:rsidRPr="00CB1CD1">
        <w:rPr>
          <w:rFonts w:ascii="Times New Roman" w:hAnsi="Times New Roman"/>
          <w:spacing w:val="-47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değerlendirmesi</w:t>
      </w:r>
      <w:r w:rsidRPr="00CB1CD1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CB1CD1">
        <w:rPr>
          <w:rFonts w:ascii="Times New Roman" w:hAnsi="Times New Roman"/>
          <w:sz w:val="18"/>
          <w:szCs w:val="18"/>
        </w:rPr>
        <w:t>yaptırılmalıdır.</w:t>
      </w:r>
    </w:p>
    <w:p w14:paraId="26B0ED4D" w14:textId="77777777" w:rsidR="00811302" w:rsidRPr="00CB1CD1" w:rsidRDefault="00811302" w:rsidP="00811302">
      <w:pPr>
        <w:jc w:val="both"/>
        <w:rPr>
          <w:rFonts w:ascii="Times New Roman" w:hAnsi="Times New Roman"/>
          <w:sz w:val="18"/>
          <w:szCs w:val="18"/>
        </w:rPr>
      </w:pPr>
    </w:p>
    <w:p w14:paraId="6C8C7C96" w14:textId="77777777" w:rsidR="00CA6D49" w:rsidRPr="00CB1CD1" w:rsidRDefault="00CA6D49" w:rsidP="008552FC">
      <w:p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6494699F" w14:textId="77777777" w:rsidR="008552FC" w:rsidRPr="00CB1CD1" w:rsidRDefault="008552FC" w:rsidP="008552FC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CB1CD1">
        <w:rPr>
          <w:rFonts w:ascii="Times New Roman" w:hAnsi="Times New Roman"/>
          <w:b/>
          <w:bCs/>
          <w:sz w:val="18"/>
          <w:szCs w:val="18"/>
        </w:rPr>
        <w:t xml:space="preserve">TEBELLÜĞ EDEN </w:t>
      </w:r>
      <w:r w:rsidRPr="00CB1CD1">
        <w:rPr>
          <w:rFonts w:ascii="Times New Roman" w:hAnsi="Times New Roman"/>
          <w:b/>
          <w:bCs/>
          <w:sz w:val="18"/>
          <w:szCs w:val="18"/>
        </w:rPr>
        <w:tab/>
      </w:r>
      <w:r w:rsidRPr="00CB1CD1">
        <w:rPr>
          <w:rFonts w:ascii="Times New Roman" w:hAnsi="Times New Roman"/>
          <w:b/>
          <w:bCs/>
          <w:sz w:val="18"/>
          <w:szCs w:val="18"/>
        </w:rPr>
        <w:tab/>
      </w:r>
      <w:r w:rsidRPr="00CB1CD1">
        <w:rPr>
          <w:rFonts w:ascii="Times New Roman" w:hAnsi="Times New Roman"/>
          <w:b/>
          <w:bCs/>
          <w:sz w:val="18"/>
          <w:szCs w:val="18"/>
        </w:rPr>
        <w:tab/>
      </w:r>
      <w:r w:rsidRPr="00CB1CD1">
        <w:rPr>
          <w:rFonts w:ascii="Times New Roman" w:hAnsi="Times New Roman"/>
          <w:b/>
          <w:bCs/>
          <w:sz w:val="18"/>
          <w:szCs w:val="18"/>
        </w:rPr>
        <w:tab/>
      </w:r>
      <w:r w:rsidRPr="00CB1CD1">
        <w:rPr>
          <w:rFonts w:ascii="Times New Roman" w:hAnsi="Times New Roman"/>
          <w:b/>
          <w:bCs/>
          <w:sz w:val="18"/>
          <w:szCs w:val="18"/>
        </w:rPr>
        <w:tab/>
      </w:r>
      <w:r w:rsidRPr="00CB1CD1">
        <w:rPr>
          <w:rFonts w:ascii="Times New Roman" w:hAnsi="Times New Roman"/>
          <w:b/>
          <w:bCs/>
          <w:sz w:val="18"/>
          <w:szCs w:val="18"/>
        </w:rPr>
        <w:tab/>
      </w:r>
      <w:r w:rsidRPr="00CB1CD1">
        <w:rPr>
          <w:rFonts w:ascii="Times New Roman" w:hAnsi="Times New Roman"/>
          <w:b/>
          <w:bCs/>
          <w:sz w:val="18"/>
          <w:szCs w:val="18"/>
        </w:rPr>
        <w:tab/>
        <w:t xml:space="preserve">TEBLİĞ EDEN </w:t>
      </w:r>
    </w:p>
    <w:p w14:paraId="2CA4DE97" w14:textId="77777777" w:rsidR="008552FC" w:rsidRPr="00CB1CD1" w:rsidRDefault="008552FC" w:rsidP="008552FC">
      <w:pPr>
        <w:pStyle w:val="Default"/>
        <w:rPr>
          <w:sz w:val="18"/>
          <w:szCs w:val="18"/>
        </w:rPr>
      </w:pPr>
      <w:r w:rsidRPr="00CB1CD1">
        <w:rPr>
          <w:b/>
          <w:bCs/>
          <w:sz w:val="18"/>
          <w:szCs w:val="18"/>
        </w:rPr>
        <w:t xml:space="preserve">Adı Soyadı: </w:t>
      </w:r>
      <w:r w:rsidRPr="00CB1CD1">
        <w:rPr>
          <w:b/>
          <w:bCs/>
          <w:sz w:val="18"/>
          <w:szCs w:val="18"/>
        </w:rPr>
        <w:tab/>
      </w:r>
      <w:r w:rsidRPr="00CB1CD1">
        <w:rPr>
          <w:b/>
          <w:bCs/>
          <w:sz w:val="18"/>
          <w:szCs w:val="18"/>
        </w:rPr>
        <w:tab/>
      </w:r>
      <w:r w:rsidRPr="00CB1CD1">
        <w:rPr>
          <w:b/>
          <w:bCs/>
          <w:sz w:val="18"/>
          <w:szCs w:val="18"/>
        </w:rPr>
        <w:tab/>
      </w:r>
      <w:r w:rsidRPr="00CB1CD1">
        <w:rPr>
          <w:b/>
          <w:bCs/>
          <w:sz w:val="18"/>
          <w:szCs w:val="18"/>
        </w:rPr>
        <w:tab/>
      </w:r>
      <w:r w:rsidRPr="00CB1CD1">
        <w:rPr>
          <w:b/>
          <w:bCs/>
          <w:sz w:val="18"/>
          <w:szCs w:val="18"/>
        </w:rPr>
        <w:tab/>
      </w:r>
      <w:r w:rsidRPr="00CB1CD1">
        <w:rPr>
          <w:b/>
          <w:bCs/>
          <w:sz w:val="18"/>
          <w:szCs w:val="18"/>
        </w:rPr>
        <w:tab/>
      </w:r>
      <w:r w:rsidRPr="00CB1CD1">
        <w:rPr>
          <w:b/>
          <w:bCs/>
          <w:sz w:val="18"/>
          <w:szCs w:val="18"/>
        </w:rPr>
        <w:tab/>
      </w:r>
      <w:r w:rsidRPr="00CB1CD1">
        <w:rPr>
          <w:b/>
          <w:bCs/>
          <w:sz w:val="18"/>
          <w:szCs w:val="18"/>
        </w:rPr>
        <w:tab/>
        <w:t xml:space="preserve">Adı Soyadı: </w:t>
      </w:r>
    </w:p>
    <w:p w14:paraId="4BFC1AED" w14:textId="0C9B6796" w:rsidR="008552FC" w:rsidRPr="00CB1CD1" w:rsidRDefault="008552FC" w:rsidP="008552FC">
      <w:p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CB1CD1">
        <w:rPr>
          <w:rFonts w:ascii="Times New Roman" w:hAnsi="Times New Roman"/>
          <w:b/>
          <w:bCs/>
          <w:sz w:val="18"/>
          <w:szCs w:val="18"/>
        </w:rPr>
        <w:t xml:space="preserve">İmza: </w:t>
      </w:r>
      <w:r w:rsidRPr="00CB1CD1">
        <w:rPr>
          <w:rFonts w:ascii="Times New Roman" w:hAnsi="Times New Roman"/>
          <w:b/>
          <w:bCs/>
          <w:sz w:val="18"/>
          <w:szCs w:val="18"/>
        </w:rPr>
        <w:tab/>
      </w:r>
      <w:r w:rsidRPr="00CB1CD1">
        <w:rPr>
          <w:rFonts w:ascii="Times New Roman" w:hAnsi="Times New Roman"/>
          <w:b/>
          <w:bCs/>
          <w:sz w:val="18"/>
          <w:szCs w:val="18"/>
        </w:rPr>
        <w:tab/>
      </w:r>
      <w:r w:rsidRPr="00CB1CD1">
        <w:rPr>
          <w:rFonts w:ascii="Times New Roman" w:hAnsi="Times New Roman"/>
          <w:b/>
          <w:bCs/>
          <w:sz w:val="18"/>
          <w:szCs w:val="18"/>
        </w:rPr>
        <w:tab/>
      </w:r>
      <w:r w:rsidRPr="00CB1CD1">
        <w:rPr>
          <w:rFonts w:ascii="Times New Roman" w:hAnsi="Times New Roman"/>
          <w:b/>
          <w:bCs/>
          <w:sz w:val="18"/>
          <w:szCs w:val="18"/>
        </w:rPr>
        <w:tab/>
      </w:r>
      <w:r w:rsidRPr="00CB1CD1">
        <w:rPr>
          <w:rFonts w:ascii="Times New Roman" w:hAnsi="Times New Roman"/>
          <w:b/>
          <w:bCs/>
          <w:sz w:val="18"/>
          <w:szCs w:val="18"/>
        </w:rPr>
        <w:tab/>
      </w:r>
      <w:r w:rsidRPr="00CB1CD1">
        <w:rPr>
          <w:rFonts w:ascii="Times New Roman" w:hAnsi="Times New Roman"/>
          <w:b/>
          <w:bCs/>
          <w:sz w:val="18"/>
          <w:szCs w:val="18"/>
        </w:rPr>
        <w:tab/>
      </w:r>
      <w:r w:rsidRPr="00CB1CD1">
        <w:rPr>
          <w:rFonts w:ascii="Times New Roman" w:hAnsi="Times New Roman"/>
          <w:b/>
          <w:bCs/>
          <w:sz w:val="18"/>
          <w:szCs w:val="18"/>
        </w:rPr>
        <w:tab/>
      </w:r>
      <w:r w:rsidRPr="00CB1CD1">
        <w:rPr>
          <w:rFonts w:ascii="Times New Roman" w:hAnsi="Times New Roman"/>
          <w:b/>
          <w:bCs/>
          <w:sz w:val="18"/>
          <w:szCs w:val="18"/>
        </w:rPr>
        <w:tab/>
        <w:t xml:space="preserve">              </w:t>
      </w:r>
      <w:r w:rsidR="00F6340F">
        <w:rPr>
          <w:rFonts w:ascii="Times New Roman" w:hAnsi="Times New Roman"/>
          <w:b/>
          <w:bCs/>
          <w:sz w:val="18"/>
          <w:szCs w:val="18"/>
        </w:rPr>
        <w:tab/>
      </w:r>
      <w:r w:rsidRPr="00CB1CD1">
        <w:rPr>
          <w:rFonts w:ascii="Times New Roman" w:hAnsi="Times New Roman"/>
          <w:b/>
          <w:bCs/>
          <w:sz w:val="18"/>
          <w:szCs w:val="18"/>
        </w:rPr>
        <w:t>İmza:</w:t>
      </w:r>
    </w:p>
    <w:p w14:paraId="21A1C84C" w14:textId="77777777" w:rsidR="008552FC" w:rsidRPr="00CB1CD1" w:rsidRDefault="008552FC" w:rsidP="008552FC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CB1CD1">
        <w:rPr>
          <w:rFonts w:ascii="Times New Roman" w:hAnsi="Times New Roman"/>
          <w:b/>
          <w:bCs/>
          <w:sz w:val="18"/>
          <w:szCs w:val="18"/>
        </w:rPr>
        <w:t xml:space="preserve">Tarih: </w:t>
      </w:r>
      <w:r w:rsidRPr="00CB1CD1">
        <w:rPr>
          <w:rFonts w:ascii="Times New Roman" w:hAnsi="Times New Roman"/>
          <w:b/>
          <w:bCs/>
          <w:sz w:val="18"/>
          <w:szCs w:val="18"/>
        </w:rPr>
        <w:tab/>
      </w:r>
      <w:r w:rsidRPr="00CB1CD1">
        <w:rPr>
          <w:rFonts w:ascii="Times New Roman" w:hAnsi="Times New Roman"/>
          <w:b/>
          <w:bCs/>
          <w:sz w:val="18"/>
          <w:szCs w:val="18"/>
        </w:rPr>
        <w:tab/>
      </w:r>
      <w:r w:rsidRPr="00CB1CD1">
        <w:rPr>
          <w:rFonts w:ascii="Times New Roman" w:hAnsi="Times New Roman"/>
          <w:b/>
          <w:bCs/>
          <w:sz w:val="18"/>
          <w:szCs w:val="18"/>
        </w:rPr>
        <w:tab/>
      </w:r>
      <w:r w:rsidRPr="00CB1CD1">
        <w:rPr>
          <w:rFonts w:ascii="Times New Roman" w:hAnsi="Times New Roman"/>
          <w:b/>
          <w:bCs/>
          <w:sz w:val="18"/>
          <w:szCs w:val="18"/>
        </w:rPr>
        <w:tab/>
      </w:r>
      <w:r w:rsidRPr="00CB1CD1">
        <w:rPr>
          <w:rFonts w:ascii="Times New Roman" w:hAnsi="Times New Roman"/>
          <w:b/>
          <w:bCs/>
          <w:sz w:val="18"/>
          <w:szCs w:val="18"/>
        </w:rPr>
        <w:tab/>
      </w:r>
      <w:r w:rsidRPr="00CB1CD1">
        <w:rPr>
          <w:rFonts w:ascii="Times New Roman" w:hAnsi="Times New Roman"/>
          <w:b/>
          <w:bCs/>
          <w:sz w:val="18"/>
          <w:szCs w:val="18"/>
        </w:rPr>
        <w:tab/>
      </w:r>
      <w:r w:rsidRPr="00CB1CD1">
        <w:rPr>
          <w:rFonts w:ascii="Times New Roman" w:hAnsi="Times New Roman"/>
          <w:b/>
          <w:bCs/>
          <w:sz w:val="18"/>
          <w:szCs w:val="18"/>
        </w:rPr>
        <w:tab/>
      </w:r>
      <w:r w:rsidRPr="00CB1CD1">
        <w:rPr>
          <w:rFonts w:ascii="Times New Roman" w:hAnsi="Times New Roman"/>
          <w:b/>
          <w:bCs/>
          <w:sz w:val="18"/>
          <w:szCs w:val="18"/>
        </w:rPr>
        <w:tab/>
      </w:r>
      <w:r w:rsidRPr="00CB1CD1">
        <w:rPr>
          <w:rFonts w:ascii="Times New Roman" w:hAnsi="Times New Roman"/>
          <w:b/>
          <w:bCs/>
          <w:sz w:val="18"/>
          <w:szCs w:val="18"/>
        </w:rPr>
        <w:tab/>
        <w:t>Tarih:</w:t>
      </w:r>
    </w:p>
    <w:p w14:paraId="568DC90D" w14:textId="77777777" w:rsidR="008552FC" w:rsidRPr="00CB1CD1" w:rsidRDefault="008552FC" w:rsidP="008552FC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14:paraId="1866CF77" w14:textId="77777777" w:rsidR="007E57D7" w:rsidRPr="00CB1CD1" w:rsidRDefault="007E57D7" w:rsidP="008552FC">
      <w:pPr>
        <w:pStyle w:val="Style11"/>
        <w:widowControl/>
        <w:tabs>
          <w:tab w:val="left" w:pos="426"/>
          <w:tab w:val="left" w:pos="4536"/>
          <w:tab w:val="left" w:pos="7938"/>
        </w:tabs>
        <w:ind w:left="142" w:right="-2"/>
        <w:rPr>
          <w:sz w:val="18"/>
          <w:szCs w:val="18"/>
        </w:rPr>
      </w:pPr>
    </w:p>
    <w:sectPr w:rsidR="007E57D7" w:rsidRPr="00CB1CD1" w:rsidSect="00F634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30" w:right="851" w:bottom="425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E2383" w14:textId="77777777" w:rsidR="003C230B" w:rsidRDefault="003C230B">
      <w:r>
        <w:separator/>
      </w:r>
    </w:p>
  </w:endnote>
  <w:endnote w:type="continuationSeparator" w:id="0">
    <w:p w14:paraId="1E4DD1D1" w14:textId="77777777" w:rsidR="003C230B" w:rsidRDefault="003C2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CBE30" w14:textId="77777777" w:rsidR="00E678D5" w:rsidRDefault="00B645E3" w:rsidP="0049621B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00091A7F" w14:textId="77777777" w:rsidR="00E678D5" w:rsidRDefault="00E678D5" w:rsidP="000B7CF3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2692C" w14:textId="77777777" w:rsidR="00746FCF" w:rsidRPr="00CB1CD1" w:rsidRDefault="00746FCF">
    <w:pPr>
      <w:pStyle w:val="AltBilgi"/>
      <w:rPr>
        <w:rFonts w:ascii="Times New Roman" w:hAnsi="Times New Roman"/>
        <w:sz w:val="22"/>
      </w:rPr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76"/>
      <w:gridCol w:w="3385"/>
      <w:gridCol w:w="3376"/>
    </w:tblGrid>
    <w:tr w:rsidR="002E7DF1" w:rsidRPr="00CB1CD1" w14:paraId="1A746090" w14:textId="77777777" w:rsidTr="002E7DF1"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1309A0B8" w14:textId="77777777" w:rsidR="002E7DF1" w:rsidRPr="00CB1CD1" w:rsidRDefault="002E7DF1" w:rsidP="002E7DF1">
          <w:pPr>
            <w:pStyle w:val="AltBilgi"/>
            <w:jc w:val="center"/>
            <w:rPr>
              <w:rFonts w:ascii="Times New Roman" w:hAnsi="Times New Roman"/>
              <w:b/>
              <w:sz w:val="16"/>
            </w:rPr>
          </w:pPr>
          <w:r w:rsidRPr="00CB1CD1">
            <w:rPr>
              <w:rFonts w:ascii="Times New Roman" w:hAnsi="Times New Roman"/>
              <w:b/>
              <w:sz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73675D40" w14:textId="77777777" w:rsidR="002E7DF1" w:rsidRPr="00CB1CD1" w:rsidRDefault="002E7DF1" w:rsidP="002E7DF1">
          <w:pPr>
            <w:pStyle w:val="AltBilgi"/>
            <w:jc w:val="center"/>
            <w:rPr>
              <w:rFonts w:ascii="Times New Roman" w:hAnsi="Times New Roman"/>
              <w:b/>
              <w:sz w:val="16"/>
            </w:rPr>
          </w:pPr>
          <w:r w:rsidRPr="00CB1CD1">
            <w:rPr>
              <w:rFonts w:ascii="Times New Roman" w:hAnsi="Times New Roman"/>
              <w:b/>
              <w:sz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5F71591C" w14:textId="77777777" w:rsidR="002E7DF1" w:rsidRPr="00CB1CD1" w:rsidRDefault="002E7DF1" w:rsidP="002E7DF1">
          <w:pPr>
            <w:pStyle w:val="AltBilgi"/>
            <w:jc w:val="center"/>
            <w:rPr>
              <w:rFonts w:ascii="Times New Roman" w:hAnsi="Times New Roman"/>
              <w:b/>
              <w:sz w:val="16"/>
            </w:rPr>
          </w:pPr>
          <w:r w:rsidRPr="00CB1CD1">
            <w:rPr>
              <w:rFonts w:ascii="Times New Roman" w:hAnsi="Times New Roman"/>
              <w:b/>
              <w:sz w:val="16"/>
            </w:rPr>
            <w:t>Onaylayan</w:t>
          </w:r>
        </w:p>
      </w:tc>
    </w:tr>
    <w:tr w:rsidR="002E7DF1" w:rsidRPr="00CB1CD1" w14:paraId="4E7D8ACE" w14:textId="77777777" w:rsidTr="002E7DF1">
      <w:trPr>
        <w:trHeight w:val="397"/>
      </w:trPr>
      <w:tc>
        <w:tcPr>
          <w:tcW w:w="3448" w:type="dxa"/>
          <w:hideMark/>
        </w:tcPr>
        <w:p w14:paraId="7DA94289" w14:textId="77777777" w:rsidR="002E7DF1" w:rsidRPr="00CB1CD1" w:rsidRDefault="002E7DF1" w:rsidP="002E7DF1">
          <w:pPr>
            <w:pStyle w:val="AltBilgi"/>
            <w:jc w:val="center"/>
            <w:rPr>
              <w:rFonts w:ascii="Times New Roman" w:hAnsi="Times New Roman"/>
              <w:sz w:val="16"/>
            </w:rPr>
          </w:pPr>
          <w:r w:rsidRPr="00CB1CD1">
            <w:rPr>
              <w:rFonts w:ascii="Times New Roman" w:hAnsi="Times New Roman"/>
              <w:sz w:val="16"/>
            </w:rPr>
            <w:t>İş Sağlığı Güvenliği İle Meslek Hastalıkları Uygulama Ve Araştırma Merkezi</w:t>
          </w:r>
        </w:p>
      </w:tc>
      <w:tc>
        <w:tcPr>
          <w:tcW w:w="3448" w:type="dxa"/>
          <w:hideMark/>
        </w:tcPr>
        <w:p w14:paraId="616A73E2" w14:textId="77777777" w:rsidR="002E7DF1" w:rsidRPr="00CB1CD1" w:rsidRDefault="002E7DF1" w:rsidP="002E7DF1">
          <w:pPr>
            <w:pStyle w:val="AltBilgi"/>
            <w:jc w:val="center"/>
            <w:rPr>
              <w:rFonts w:ascii="Times New Roman" w:hAnsi="Times New Roman"/>
              <w:sz w:val="16"/>
            </w:rPr>
          </w:pPr>
          <w:r w:rsidRPr="00CB1CD1">
            <w:rPr>
              <w:rFonts w:ascii="Times New Roman" w:hAnsi="Times New Roman"/>
              <w:sz w:val="16"/>
            </w:rPr>
            <w:t>Stratejik Yönetim ve Kalite Koordinatörlüğü</w:t>
          </w:r>
        </w:p>
      </w:tc>
      <w:tc>
        <w:tcPr>
          <w:tcW w:w="3448" w:type="dxa"/>
          <w:hideMark/>
        </w:tcPr>
        <w:p w14:paraId="4BEC9784" w14:textId="77777777" w:rsidR="002E7DF1" w:rsidRPr="00CB1CD1" w:rsidRDefault="002E7DF1" w:rsidP="002E7DF1">
          <w:pPr>
            <w:pStyle w:val="AltBilgi"/>
            <w:jc w:val="center"/>
            <w:rPr>
              <w:rFonts w:ascii="Times New Roman" w:hAnsi="Times New Roman"/>
              <w:sz w:val="16"/>
            </w:rPr>
          </w:pPr>
          <w:r w:rsidRPr="00CB1CD1">
            <w:rPr>
              <w:rFonts w:ascii="Times New Roman" w:hAnsi="Times New Roman"/>
              <w:sz w:val="16"/>
            </w:rPr>
            <w:t>Kalite Komisyonu</w:t>
          </w:r>
        </w:p>
      </w:tc>
    </w:tr>
  </w:tbl>
  <w:p w14:paraId="4142D13C" w14:textId="77777777" w:rsidR="00E678D5" w:rsidRPr="00CB1CD1" w:rsidRDefault="00E678D5" w:rsidP="00A66EC6">
    <w:pPr>
      <w:pStyle w:val="AltBilgi"/>
      <w:ind w:right="360"/>
      <w:rPr>
        <w:rFonts w:ascii="Times New Roman" w:hAnsi="Times New Roman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A7071" w14:textId="77777777" w:rsidR="00CB1CD1" w:rsidRDefault="00CB1CD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C094A" w14:textId="77777777" w:rsidR="003C230B" w:rsidRDefault="003C230B">
      <w:r>
        <w:separator/>
      </w:r>
    </w:p>
  </w:footnote>
  <w:footnote w:type="continuationSeparator" w:id="0">
    <w:p w14:paraId="1A1AFB6B" w14:textId="77777777" w:rsidR="003C230B" w:rsidRDefault="003C2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52EBF" w14:textId="77777777" w:rsidR="00E678D5" w:rsidRDefault="00B645E3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1F1F2B7B" w14:textId="77777777" w:rsidR="00E678D5" w:rsidRDefault="00E678D5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0294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9"/>
      <w:gridCol w:w="5401"/>
      <w:gridCol w:w="1828"/>
      <w:gridCol w:w="1676"/>
    </w:tblGrid>
    <w:tr w:rsidR="000943E2" w:rsidRPr="000943E2" w14:paraId="43523D30" w14:textId="77777777" w:rsidTr="00A05471">
      <w:trPr>
        <w:trHeight w:val="283"/>
        <w:jc w:val="center"/>
      </w:trPr>
      <w:tc>
        <w:tcPr>
          <w:tcW w:w="1389" w:type="dxa"/>
          <w:vMerge w:val="restart"/>
          <w:vAlign w:val="center"/>
        </w:tcPr>
        <w:p w14:paraId="1FB3C4E2" w14:textId="77777777" w:rsidR="000943E2" w:rsidRPr="000943E2" w:rsidRDefault="000943E2" w:rsidP="000943E2">
          <w:pPr>
            <w:tabs>
              <w:tab w:val="center" w:pos="4536"/>
              <w:tab w:val="right" w:pos="9072"/>
            </w:tabs>
            <w:jc w:val="center"/>
            <w:rPr>
              <w:rFonts w:cs="Arial"/>
            </w:rPr>
          </w:pPr>
          <w:r w:rsidRPr="000943E2">
            <w:rPr>
              <w:rFonts w:cs="Arial"/>
              <w:noProof/>
              <w:lang w:eastAsia="tr-TR"/>
            </w:rPr>
            <w:drawing>
              <wp:inline distT="0" distB="0" distL="0" distR="0" wp14:anchorId="7EC9EAA5" wp14:editId="233BB494">
                <wp:extent cx="660400" cy="660400"/>
                <wp:effectExtent l="0" t="0" r="6350" b="6350"/>
                <wp:docPr id="2" name="Resim 2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4E94CD98" w14:textId="77777777" w:rsidR="000943E2" w:rsidRPr="00CB1CD1" w:rsidRDefault="000943E2" w:rsidP="000943E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CB1CD1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3DA0229A" w14:textId="77777777" w:rsidR="000943E2" w:rsidRPr="00CB1CD1" w:rsidRDefault="000943E2" w:rsidP="000943E2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CB1CD1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435C3461" w14:textId="77777777" w:rsidR="000943E2" w:rsidRPr="00CB1CD1" w:rsidRDefault="000943E2" w:rsidP="000943E2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CB1CD1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KYT-TLM-043</w:t>
          </w:r>
        </w:p>
      </w:tc>
    </w:tr>
    <w:tr w:rsidR="000943E2" w:rsidRPr="000943E2" w14:paraId="2B97F2DF" w14:textId="77777777" w:rsidTr="00A05471">
      <w:trPr>
        <w:trHeight w:val="283"/>
        <w:jc w:val="center"/>
      </w:trPr>
      <w:tc>
        <w:tcPr>
          <w:tcW w:w="1389" w:type="dxa"/>
          <w:vMerge/>
          <w:vAlign w:val="center"/>
        </w:tcPr>
        <w:p w14:paraId="45022D02" w14:textId="77777777" w:rsidR="000943E2" w:rsidRPr="000943E2" w:rsidRDefault="000943E2" w:rsidP="000943E2">
          <w:pPr>
            <w:tabs>
              <w:tab w:val="center" w:pos="4536"/>
              <w:tab w:val="right" w:pos="9072"/>
            </w:tabs>
            <w:rPr>
              <w:rFonts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7F858602" w14:textId="77777777" w:rsidR="000943E2" w:rsidRPr="00CB1CD1" w:rsidRDefault="000943E2" w:rsidP="002E7DF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CB1CD1">
            <w:rPr>
              <w:rFonts w:ascii="Times New Roman" w:hAnsi="Times New Roman" w:cs="Times New Roman"/>
              <w:b/>
              <w:sz w:val="20"/>
              <w:szCs w:val="20"/>
            </w:rPr>
            <w:t xml:space="preserve">ELLE KALDIRMA İŞLERİ ÇALIŞMA TALİMATI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4072E43A" w14:textId="77777777" w:rsidR="000943E2" w:rsidRPr="00CB1CD1" w:rsidRDefault="000943E2" w:rsidP="000943E2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CB1CD1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12AA5552" w14:textId="77777777" w:rsidR="000943E2" w:rsidRPr="00CB1CD1" w:rsidRDefault="000943E2" w:rsidP="000943E2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CB1CD1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20.08.2024</w:t>
          </w:r>
        </w:p>
      </w:tc>
    </w:tr>
    <w:tr w:rsidR="000943E2" w:rsidRPr="000943E2" w14:paraId="5C40893A" w14:textId="77777777" w:rsidTr="00A05471">
      <w:trPr>
        <w:trHeight w:val="283"/>
        <w:jc w:val="center"/>
      </w:trPr>
      <w:tc>
        <w:tcPr>
          <w:tcW w:w="1389" w:type="dxa"/>
          <w:vMerge/>
        </w:tcPr>
        <w:p w14:paraId="7F4D24CF" w14:textId="77777777" w:rsidR="000943E2" w:rsidRPr="000943E2" w:rsidRDefault="000943E2" w:rsidP="000943E2">
          <w:pPr>
            <w:tabs>
              <w:tab w:val="center" w:pos="4536"/>
              <w:tab w:val="right" w:pos="9072"/>
            </w:tabs>
            <w:rPr>
              <w:rFonts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4D8A0432" w14:textId="77777777" w:rsidR="000943E2" w:rsidRPr="000943E2" w:rsidRDefault="000943E2" w:rsidP="000943E2">
          <w:pPr>
            <w:tabs>
              <w:tab w:val="center" w:pos="4536"/>
              <w:tab w:val="right" w:pos="9072"/>
            </w:tabs>
            <w:jc w:val="center"/>
            <w:rPr>
              <w:rFonts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42CFDAB0" w14:textId="77777777" w:rsidR="000943E2" w:rsidRPr="00CB1CD1" w:rsidRDefault="000943E2" w:rsidP="000943E2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CB1CD1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3B057AB0" w14:textId="37D4D5FE" w:rsidR="000943E2" w:rsidRPr="00CB1CD1" w:rsidRDefault="004F55F5" w:rsidP="000943E2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10</w:t>
          </w:r>
          <w:r w:rsidR="000943E2" w:rsidRPr="00CB1CD1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.02.2026</w:t>
          </w:r>
          <w:r w:rsidR="005C7D49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 xml:space="preserve"> </w:t>
          </w:r>
          <w:r w:rsidR="000943E2" w:rsidRPr="00CB1CD1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 xml:space="preserve">/ </w:t>
          </w:r>
          <w:r w:rsidR="002E7DF1" w:rsidRPr="00CB1CD1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1</w:t>
          </w:r>
        </w:p>
      </w:tc>
    </w:tr>
    <w:tr w:rsidR="000943E2" w:rsidRPr="000943E2" w14:paraId="16765D29" w14:textId="77777777" w:rsidTr="00A05471">
      <w:trPr>
        <w:trHeight w:val="283"/>
        <w:jc w:val="center"/>
      </w:trPr>
      <w:tc>
        <w:tcPr>
          <w:tcW w:w="1389" w:type="dxa"/>
          <w:vMerge/>
          <w:tcBorders>
            <w:bottom w:val="single" w:sz="18" w:space="0" w:color="E30713"/>
          </w:tcBorders>
        </w:tcPr>
        <w:p w14:paraId="32DD675D" w14:textId="77777777" w:rsidR="000943E2" w:rsidRPr="000943E2" w:rsidRDefault="000943E2" w:rsidP="000943E2">
          <w:pPr>
            <w:tabs>
              <w:tab w:val="center" w:pos="4536"/>
              <w:tab w:val="right" w:pos="9072"/>
            </w:tabs>
            <w:rPr>
              <w:rFonts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72D326D6" w14:textId="77777777" w:rsidR="000943E2" w:rsidRPr="000943E2" w:rsidRDefault="000943E2" w:rsidP="000943E2">
          <w:pPr>
            <w:tabs>
              <w:tab w:val="center" w:pos="4536"/>
              <w:tab w:val="right" w:pos="9072"/>
            </w:tabs>
            <w:jc w:val="center"/>
            <w:rPr>
              <w:rFonts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2985C798" w14:textId="77777777" w:rsidR="000943E2" w:rsidRPr="00CB1CD1" w:rsidRDefault="000943E2" w:rsidP="000943E2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CB1CD1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0C46E2C5" w14:textId="77777777" w:rsidR="000943E2" w:rsidRPr="00CB1CD1" w:rsidRDefault="000943E2" w:rsidP="000943E2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</w:pPr>
          <w:r w:rsidRPr="00CB1CD1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begin"/>
          </w:r>
          <w:r w:rsidRPr="00CB1CD1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instrText>PAGE  \* Arabic  \* MERGEFORMAT</w:instrText>
          </w:r>
          <w:r w:rsidRPr="00CB1CD1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separate"/>
          </w:r>
          <w:r w:rsidR="00CB1CD1">
            <w:rPr>
              <w:rFonts w:ascii="Times New Roman" w:hAnsi="Times New Roman" w:cs="Times New Roman"/>
              <w:b/>
              <w:bCs/>
              <w:noProof/>
              <w:color w:val="E30713"/>
              <w:sz w:val="16"/>
              <w:szCs w:val="16"/>
            </w:rPr>
            <w:t>1</w:t>
          </w:r>
          <w:r w:rsidRPr="00CB1CD1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end"/>
          </w:r>
          <w:r w:rsidRPr="00CB1CD1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t xml:space="preserve"> / </w:t>
          </w:r>
          <w:r w:rsidRPr="00CB1CD1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begin"/>
          </w:r>
          <w:r w:rsidRPr="00CB1CD1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instrText>NUMPAGES  \* Arabic  \* MERGEFORMAT</w:instrText>
          </w:r>
          <w:r w:rsidRPr="00CB1CD1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separate"/>
          </w:r>
          <w:r w:rsidR="00CB1CD1">
            <w:rPr>
              <w:rFonts w:ascii="Times New Roman" w:hAnsi="Times New Roman" w:cs="Times New Roman"/>
              <w:b/>
              <w:bCs/>
              <w:noProof/>
              <w:color w:val="E30713"/>
              <w:sz w:val="16"/>
              <w:szCs w:val="16"/>
            </w:rPr>
            <w:t>1</w:t>
          </w:r>
          <w:r w:rsidRPr="00CB1CD1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55E0AD35" w14:textId="77777777" w:rsidR="00E678D5" w:rsidRPr="007E57D7" w:rsidRDefault="00E678D5" w:rsidP="006D6884">
    <w:pPr>
      <w:pStyle w:val="stBilgi"/>
      <w:ind w:right="360"/>
      <w:rPr>
        <w:rFonts w:ascii="Times New Roman" w:hAnsi="Times New Roman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ED97C" w14:textId="77777777" w:rsidR="00CB1CD1" w:rsidRDefault="00CB1CD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7C61"/>
    <w:multiLevelType w:val="hybridMultilevel"/>
    <w:tmpl w:val="E99EF9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E1BDB"/>
    <w:multiLevelType w:val="hybridMultilevel"/>
    <w:tmpl w:val="A4D04B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A569F"/>
    <w:multiLevelType w:val="singleLevel"/>
    <w:tmpl w:val="AE3CC73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99824C6"/>
    <w:multiLevelType w:val="hybridMultilevel"/>
    <w:tmpl w:val="C1267502"/>
    <w:lvl w:ilvl="0" w:tplc="41EC6CFE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5B56C9"/>
    <w:multiLevelType w:val="hybridMultilevel"/>
    <w:tmpl w:val="F588F5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35CAB"/>
    <w:multiLevelType w:val="hybridMultilevel"/>
    <w:tmpl w:val="9B163D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2364D"/>
    <w:multiLevelType w:val="hybridMultilevel"/>
    <w:tmpl w:val="B904640A"/>
    <w:lvl w:ilvl="0" w:tplc="63C88D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D153C73"/>
    <w:multiLevelType w:val="hybridMultilevel"/>
    <w:tmpl w:val="674ADC00"/>
    <w:lvl w:ilvl="0" w:tplc="745A44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A046A"/>
    <w:multiLevelType w:val="hybridMultilevel"/>
    <w:tmpl w:val="EF4609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93DFD"/>
    <w:multiLevelType w:val="hybridMultilevel"/>
    <w:tmpl w:val="AB30BCEE"/>
    <w:lvl w:ilvl="0" w:tplc="8828F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440BE2"/>
    <w:multiLevelType w:val="hybridMultilevel"/>
    <w:tmpl w:val="225C6C34"/>
    <w:lvl w:ilvl="0" w:tplc="6B02B838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FA60C99"/>
    <w:multiLevelType w:val="hybridMultilevel"/>
    <w:tmpl w:val="EDB851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92B0D"/>
    <w:multiLevelType w:val="hybridMultilevel"/>
    <w:tmpl w:val="9E22EE58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187286"/>
    <w:multiLevelType w:val="hybridMultilevel"/>
    <w:tmpl w:val="9F4824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C0836"/>
    <w:multiLevelType w:val="hybridMultilevel"/>
    <w:tmpl w:val="3A9247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76AA2"/>
    <w:multiLevelType w:val="hybridMultilevel"/>
    <w:tmpl w:val="3318A784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FE7836"/>
    <w:multiLevelType w:val="hybridMultilevel"/>
    <w:tmpl w:val="08BA47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11096A"/>
    <w:multiLevelType w:val="hybridMultilevel"/>
    <w:tmpl w:val="26B082E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0D4983"/>
    <w:multiLevelType w:val="hybridMultilevel"/>
    <w:tmpl w:val="81D44702"/>
    <w:lvl w:ilvl="0" w:tplc="92404DF6">
      <w:start w:val="1"/>
      <w:numFmt w:val="decimal"/>
      <w:lvlText w:val="%1-"/>
      <w:lvlJc w:val="left"/>
      <w:pPr>
        <w:tabs>
          <w:tab w:val="num" w:pos="840"/>
        </w:tabs>
        <w:ind w:left="840" w:hanging="48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B3056D"/>
    <w:multiLevelType w:val="hybridMultilevel"/>
    <w:tmpl w:val="97366E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873B0A"/>
    <w:multiLevelType w:val="hybridMultilevel"/>
    <w:tmpl w:val="1270DA3C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1" w15:restartNumberingAfterBreak="0">
    <w:nsid w:val="6701601B"/>
    <w:multiLevelType w:val="hybridMultilevel"/>
    <w:tmpl w:val="6882AF22"/>
    <w:lvl w:ilvl="0" w:tplc="5DAE567A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8B52FB"/>
    <w:multiLevelType w:val="hybridMultilevel"/>
    <w:tmpl w:val="056E9D6C"/>
    <w:lvl w:ilvl="0" w:tplc="E37CB2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777921"/>
    <w:multiLevelType w:val="hybridMultilevel"/>
    <w:tmpl w:val="EECEEC1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0A1A6C"/>
    <w:multiLevelType w:val="hybridMultilevel"/>
    <w:tmpl w:val="7FAC79EC"/>
    <w:lvl w:ilvl="0" w:tplc="E45066C2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5A03E14"/>
    <w:multiLevelType w:val="hybridMultilevel"/>
    <w:tmpl w:val="965003D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FB3679"/>
    <w:multiLevelType w:val="hybridMultilevel"/>
    <w:tmpl w:val="9AC05B74"/>
    <w:lvl w:ilvl="0" w:tplc="359C1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708717">
    <w:abstractNumId w:val="2"/>
  </w:num>
  <w:num w:numId="2" w16cid:durableId="1236359211">
    <w:abstractNumId w:val="15"/>
  </w:num>
  <w:num w:numId="3" w16cid:durableId="104665849">
    <w:abstractNumId w:val="10"/>
  </w:num>
  <w:num w:numId="4" w16cid:durableId="869730353">
    <w:abstractNumId w:val="3"/>
  </w:num>
  <w:num w:numId="5" w16cid:durableId="339237701">
    <w:abstractNumId w:val="12"/>
  </w:num>
  <w:num w:numId="6" w16cid:durableId="1652103367">
    <w:abstractNumId w:val="21"/>
  </w:num>
  <w:num w:numId="7" w16cid:durableId="1244530991">
    <w:abstractNumId w:val="9"/>
  </w:num>
  <w:num w:numId="8" w16cid:durableId="1511942612">
    <w:abstractNumId w:val="20"/>
  </w:num>
  <w:num w:numId="9" w16cid:durableId="1076394388">
    <w:abstractNumId w:val="17"/>
  </w:num>
  <w:num w:numId="10" w16cid:durableId="347216994">
    <w:abstractNumId w:val="0"/>
  </w:num>
  <w:num w:numId="11" w16cid:durableId="822354968">
    <w:abstractNumId w:val="6"/>
  </w:num>
  <w:num w:numId="12" w16cid:durableId="1250231581">
    <w:abstractNumId w:val="23"/>
  </w:num>
  <w:num w:numId="13" w16cid:durableId="1338458553">
    <w:abstractNumId w:val="25"/>
  </w:num>
  <w:num w:numId="14" w16cid:durableId="504630083">
    <w:abstractNumId w:val="24"/>
  </w:num>
  <w:num w:numId="15" w16cid:durableId="1300523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42181605">
    <w:abstractNumId w:val="26"/>
  </w:num>
  <w:num w:numId="17" w16cid:durableId="2037192527">
    <w:abstractNumId w:val="22"/>
  </w:num>
  <w:num w:numId="18" w16cid:durableId="2013676634">
    <w:abstractNumId w:val="7"/>
  </w:num>
  <w:num w:numId="19" w16cid:durableId="1256205949">
    <w:abstractNumId w:val="4"/>
  </w:num>
  <w:num w:numId="20" w16cid:durableId="976685884">
    <w:abstractNumId w:val="16"/>
  </w:num>
  <w:num w:numId="21" w16cid:durableId="764035154">
    <w:abstractNumId w:val="11"/>
  </w:num>
  <w:num w:numId="22" w16cid:durableId="2102946083">
    <w:abstractNumId w:val="5"/>
  </w:num>
  <w:num w:numId="23" w16cid:durableId="117575302">
    <w:abstractNumId w:val="13"/>
  </w:num>
  <w:num w:numId="24" w16cid:durableId="1871727104">
    <w:abstractNumId w:val="1"/>
  </w:num>
  <w:num w:numId="25" w16cid:durableId="1807434665">
    <w:abstractNumId w:val="8"/>
  </w:num>
  <w:num w:numId="26" w16cid:durableId="533468746">
    <w:abstractNumId w:val="19"/>
  </w:num>
  <w:num w:numId="27" w16cid:durableId="276875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053"/>
    <w:rsid w:val="00004AB5"/>
    <w:rsid w:val="0001703E"/>
    <w:rsid w:val="000555F7"/>
    <w:rsid w:val="00061104"/>
    <w:rsid w:val="000638DB"/>
    <w:rsid w:val="00076E64"/>
    <w:rsid w:val="000943E2"/>
    <w:rsid w:val="000B5A55"/>
    <w:rsid w:val="000B7CF3"/>
    <w:rsid w:val="000D1503"/>
    <w:rsid w:val="000D5348"/>
    <w:rsid w:val="000D54D9"/>
    <w:rsid w:val="000E43F4"/>
    <w:rsid w:val="001117EA"/>
    <w:rsid w:val="00122899"/>
    <w:rsid w:val="00126409"/>
    <w:rsid w:val="00136CD1"/>
    <w:rsid w:val="00145D13"/>
    <w:rsid w:val="0015748C"/>
    <w:rsid w:val="001D55D5"/>
    <w:rsid w:val="001F5C66"/>
    <w:rsid w:val="001F6956"/>
    <w:rsid w:val="00227BD7"/>
    <w:rsid w:val="002321A1"/>
    <w:rsid w:val="00254DBF"/>
    <w:rsid w:val="002710E1"/>
    <w:rsid w:val="00282D2F"/>
    <w:rsid w:val="00285166"/>
    <w:rsid w:val="00296AB0"/>
    <w:rsid w:val="002A2AF9"/>
    <w:rsid w:val="002E2CCA"/>
    <w:rsid w:val="002E7DF1"/>
    <w:rsid w:val="00306008"/>
    <w:rsid w:val="0033030E"/>
    <w:rsid w:val="00342A22"/>
    <w:rsid w:val="00346E17"/>
    <w:rsid w:val="00364377"/>
    <w:rsid w:val="00365FB6"/>
    <w:rsid w:val="0039467D"/>
    <w:rsid w:val="003A695E"/>
    <w:rsid w:val="003B0473"/>
    <w:rsid w:val="003C230B"/>
    <w:rsid w:val="003C74CB"/>
    <w:rsid w:val="003D0F14"/>
    <w:rsid w:val="003D3992"/>
    <w:rsid w:val="003D5E35"/>
    <w:rsid w:val="003E192B"/>
    <w:rsid w:val="004036C7"/>
    <w:rsid w:val="004051C4"/>
    <w:rsid w:val="0042025B"/>
    <w:rsid w:val="0044445B"/>
    <w:rsid w:val="00450B49"/>
    <w:rsid w:val="0048007E"/>
    <w:rsid w:val="00490A60"/>
    <w:rsid w:val="00492053"/>
    <w:rsid w:val="00494340"/>
    <w:rsid w:val="0049621B"/>
    <w:rsid w:val="004A42D5"/>
    <w:rsid w:val="004A7F8B"/>
    <w:rsid w:val="004B01CE"/>
    <w:rsid w:val="004B5C97"/>
    <w:rsid w:val="004B5CA0"/>
    <w:rsid w:val="004C591D"/>
    <w:rsid w:val="004D0F21"/>
    <w:rsid w:val="004D5EF3"/>
    <w:rsid w:val="004E3300"/>
    <w:rsid w:val="004F55F5"/>
    <w:rsid w:val="0054640B"/>
    <w:rsid w:val="0056141D"/>
    <w:rsid w:val="00564D7D"/>
    <w:rsid w:val="00572AD8"/>
    <w:rsid w:val="00587B36"/>
    <w:rsid w:val="005977A7"/>
    <w:rsid w:val="005B112C"/>
    <w:rsid w:val="005B11BC"/>
    <w:rsid w:val="005C2378"/>
    <w:rsid w:val="005C7D49"/>
    <w:rsid w:val="005D1634"/>
    <w:rsid w:val="005E2673"/>
    <w:rsid w:val="00612B3A"/>
    <w:rsid w:val="006239CA"/>
    <w:rsid w:val="006750C3"/>
    <w:rsid w:val="0067568F"/>
    <w:rsid w:val="006766F1"/>
    <w:rsid w:val="00696814"/>
    <w:rsid w:val="006B6F54"/>
    <w:rsid w:val="006D6884"/>
    <w:rsid w:val="006E2E3E"/>
    <w:rsid w:val="006F019C"/>
    <w:rsid w:val="006F3C80"/>
    <w:rsid w:val="006F6120"/>
    <w:rsid w:val="00707F57"/>
    <w:rsid w:val="00733B15"/>
    <w:rsid w:val="00746FCF"/>
    <w:rsid w:val="007825CB"/>
    <w:rsid w:val="007904AE"/>
    <w:rsid w:val="007C10EF"/>
    <w:rsid w:val="007E57D7"/>
    <w:rsid w:val="007E6DBB"/>
    <w:rsid w:val="007F55A5"/>
    <w:rsid w:val="00800E2C"/>
    <w:rsid w:val="0080693B"/>
    <w:rsid w:val="00807898"/>
    <w:rsid w:val="00811302"/>
    <w:rsid w:val="008173B3"/>
    <w:rsid w:val="00832215"/>
    <w:rsid w:val="008356B9"/>
    <w:rsid w:val="00846862"/>
    <w:rsid w:val="008552FC"/>
    <w:rsid w:val="00877863"/>
    <w:rsid w:val="008B395A"/>
    <w:rsid w:val="0090564D"/>
    <w:rsid w:val="0093347D"/>
    <w:rsid w:val="00960B88"/>
    <w:rsid w:val="009D2672"/>
    <w:rsid w:val="009E1B63"/>
    <w:rsid w:val="009F65ED"/>
    <w:rsid w:val="009F72F0"/>
    <w:rsid w:val="00A532A6"/>
    <w:rsid w:val="00A657AB"/>
    <w:rsid w:val="00A66EC6"/>
    <w:rsid w:val="00A72ECE"/>
    <w:rsid w:val="00A7683D"/>
    <w:rsid w:val="00A76B95"/>
    <w:rsid w:val="00A86108"/>
    <w:rsid w:val="00AA6846"/>
    <w:rsid w:val="00AB2C16"/>
    <w:rsid w:val="00AB7EE7"/>
    <w:rsid w:val="00AD1019"/>
    <w:rsid w:val="00B12354"/>
    <w:rsid w:val="00B34D69"/>
    <w:rsid w:val="00B45026"/>
    <w:rsid w:val="00B61CB5"/>
    <w:rsid w:val="00B645E3"/>
    <w:rsid w:val="00B66890"/>
    <w:rsid w:val="00B75EB5"/>
    <w:rsid w:val="00B8479A"/>
    <w:rsid w:val="00B9444A"/>
    <w:rsid w:val="00BA0BCB"/>
    <w:rsid w:val="00BB0DA7"/>
    <w:rsid w:val="00BC4DCC"/>
    <w:rsid w:val="00BE2E6D"/>
    <w:rsid w:val="00BF038E"/>
    <w:rsid w:val="00C436F8"/>
    <w:rsid w:val="00C52330"/>
    <w:rsid w:val="00C56D6E"/>
    <w:rsid w:val="00C941AD"/>
    <w:rsid w:val="00C9575D"/>
    <w:rsid w:val="00CA42BC"/>
    <w:rsid w:val="00CA6D49"/>
    <w:rsid w:val="00CB1CD1"/>
    <w:rsid w:val="00CB4A93"/>
    <w:rsid w:val="00CD7B6B"/>
    <w:rsid w:val="00CE3D67"/>
    <w:rsid w:val="00CF6068"/>
    <w:rsid w:val="00D3719C"/>
    <w:rsid w:val="00D666A9"/>
    <w:rsid w:val="00DB324C"/>
    <w:rsid w:val="00DC18F4"/>
    <w:rsid w:val="00DE5AEC"/>
    <w:rsid w:val="00E15D2F"/>
    <w:rsid w:val="00E30B8D"/>
    <w:rsid w:val="00E404FE"/>
    <w:rsid w:val="00E46F80"/>
    <w:rsid w:val="00E53B68"/>
    <w:rsid w:val="00E54933"/>
    <w:rsid w:val="00E54B4C"/>
    <w:rsid w:val="00E678D5"/>
    <w:rsid w:val="00E80936"/>
    <w:rsid w:val="00E91BD2"/>
    <w:rsid w:val="00EC5A13"/>
    <w:rsid w:val="00EE2338"/>
    <w:rsid w:val="00EF09F2"/>
    <w:rsid w:val="00F02B95"/>
    <w:rsid w:val="00F20360"/>
    <w:rsid w:val="00F50483"/>
    <w:rsid w:val="00F6340F"/>
    <w:rsid w:val="00F703A1"/>
    <w:rsid w:val="00F90595"/>
    <w:rsid w:val="00F9598D"/>
    <w:rsid w:val="00FC1216"/>
    <w:rsid w:val="00FC2AB2"/>
    <w:rsid w:val="00FD7F61"/>
    <w:rsid w:val="00FE1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0428B2"/>
  <w15:docId w15:val="{C3E84BD8-44E4-45F8-8FFF-88C16D30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5E3"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rsid w:val="00B645E3"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B645E3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link w:val="stBilgiChar"/>
    <w:rsid w:val="00B645E3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B645E3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B645E3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  <w:style w:type="character" w:styleId="Kpr">
    <w:name w:val="Hyperlink"/>
    <w:basedOn w:val="VarsaylanParagrafYazTipi"/>
    <w:unhideWhenUsed/>
    <w:rsid w:val="000638DB"/>
    <w:rPr>
      <w:color w:val="0000FF" w:themeColor="hyperlink"/>
      <w:u w:val="single"/>
    </w:rPr>
  </w:style>
  <w:style w:type="paragraph" w:customStyle="1" w:styleId="Style11">
    <w:name w:val="Style11"/>
    <w:basedOn w:val="Normal"/>
    <w:uiPriority w:val="99"/>
    <w:rsid w:val="000638D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Cs w:val="24"/>
      <w:lang w:eastAsia="tr-TR"/>
    </w:rPr>
  </w:style>
  <w:style w:type="character" w:customStyle="1" w:styleId="FontStyle28">
    <w:name w:val="Font Style28"/>
    <w:basedOn w:val="VarsaylanParagrafYazTipi"/>
    <w:uiPriority w:val="99"/>
    <w:rsid w:val="000638DB"/>
    <w:rPr>
      <w:rFonts w:ascii="Times New Roman" w:hAnsi="Times New Roman" w:cs="Times New Roman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rsid w:val="00C52330"/>
    <w:rPr>
      <w:rFonts w:ascii="Arial" w:hAnsi="Arial"/>
      <w:sz w:val="24"/>
      <w:lang w:eastAsia="en-US"/>
    </w:rPr>
  </w:style>
  <w:style w:type="paragraph" w:customStyle="1" w:styleId="Default">
    <w:name w:val="Default"/>
    <w:rsid w:val="008552F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A6D49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746FCF"/>
    <w:rPr>
      <w:rFonts w:ascii="Arial" w:hAnsi="Arial"/>
      <w:sz w:val="24"/>
      <w:lang w:eastAsia="en-US"/>
    </w:rPr>
  </w:style>
  <w:style w:type="table" w:customStyle="1" w:styleId="TabloKlavuzu1">
    <w:name w:val="Tablo Kılavuzu1"/>
    <w:basedOn w:val="NormalTablo"/>
    <w:next w:val="TabloKlavuzu"/>
    <w:uiPriority w:val="59"/>
    <w:rsid w:val="000943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0943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50AD9-8C6D-4793-B15C-39EDE0228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KİPMAN İNŞAAT LTD</vt:lpstr>
    </vt:vector>
  </TitlesOfParts>
  <Company>///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KİPMAN İNŞAAT LTD</dc:title>
  <dc:creator>X1</dc:creator>
  <cp:lastModifiedBy>Oğuzhan  Danış</cp:lastModifiedBy>
  <cp:revision>6</cp:revision>
  <cp:lastPrinted>2010-12-20T21:35:00Z</cp:lastPrinted>
  <dcterms:created xsi:type="dcterms:W3CDTF">2026-03-12T12:34:00Z</dcterms:created>
  <dcterms:modified xsi:type="dcterms:W3CDTF">2026-03-19T11:22:00Z</dcterms:modified>
</cp:coreProperties>
</file>