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7B4C" w14:textId="77777777" w:rsidR="009E4B92" w:rsidRPr="008C0F47" w:rsidRDefault="009E4B92" w:rsidP="003F07A5">
      <w:pPr>
        <w:jc w:val="both"/>
        <w:rPr>
          <w:rFonts w:ascii="Times New Roman" w:hAnsi="Times New Roman"/>
          <w:sz w:val="18"/>
          <w:szCs w:val="18"/>
        </w:rPr>
      </w:pPr>
    </w:p>
    <w:p w14:paraId="7791204C"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Sıva, boya, badana ve kaplama işlerinde kullanılacak malzemeler şantiyede daha önceden belirlenen uygun düz zeminlerde ve güvenli bir şekilde depolanacak, malzeme güvenlik bilgi formlarındaki (MSDS),  kullanım, depolama ve boş kapların imhasına ilişkin bilgiler dikkate alınacaktır. </w:t>
      </w:r>
    </w:p>
    <w:p w14:paraId="159106F6"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Bina içerisinde malzemelerin taşınacağı güzergâhlar temizlenecek ve döşeme üzerinde herhangi bir engel bulunmayacaktır. </w:t>
      </w:r>
    </w:p>
    <w:p w14:paraId="77C4CEE0"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Sıva ve badana uygulamaları makine yardımı ile yapılıyorsa (hazır sıva makinesi, alçı püskürtme makinesi, harç karıştırma mikseri vb.) işe başlanmadan önce çalışanlara makineler hakkında eğitim verilecek, makinelerde bu konuda tecrübeli ustaların çalışmaları sağlanacak, makinalarda elektrik kaçağı olup olmadığı kontrol edilecektir. </w:t>
      </w:r>
    </w:p>
    <w:p w14:paraId="54415A77"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Makinelerin periyodik bakımları düzenli olarak yaptırılacak, bakımlarla ilgili raporlar şantiyede dosyalanacaktır. </w:t>
      </w:r>
    </w:p>
    <w:p w14:paraId="6A386111"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Çalışma sırasında makinelerde olabilecek aksaklıklarda, işçilerin makineye rastgele müdahale etmesi engellenecek ve durum derhal yetkili kişiye bildirilecektir. </w:t>
      </w:r>
    </w:p>
    <w:p w14:paraId="0FF0C137"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Kapalı ortamlarda boya işlerinde çalışanların çalışma saatleri ayarlanacak, uzun süre havasız ortamda çalışmalarına izin verilmeyecek ve çalışma ortamının havalandırılması sağlanacak, daha uzun çalışmalarda uygun hava maskeleri verilecektir. </w:t>
      </w:r>
    </w:p>
    <w:p w14:paraId="22310E02"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Dış cephelerin sıva, badana, boya ve kaplaması sırasında iskelede çalışan ekibe iskelede güvenli çalışabilmeleri için gerekli İSG bilgileri verilecektir. </w:t>
      </w:r>
    </w:p>
    <w:p w14:paraId="4EF330F3"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Yüksekliği 3 m'den fazla olan yerlerde yapılan çalışmalarda çalışan işçilerin paraşüt tipi emniyet kemeri kullanmaları zorunludur. </w:t>
      </w:r>
    </w:p>
    <w:p w14:paraId="62A9CC64"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Sıva, boya, badana ve kaplama imalatlarında çalışan işçilerin tamamının baret kullanması zorunludur. </w:t>
      </w:r>
    </w:p>
    <w:p w14:paraId="27130AAC"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Sıva, boya, badana ve kaplama imalatları sırasında sıpa iskeleler yerine, uygun ebatta, üzerinde en az 80 cm genişliğinde çalışma alanı bulunan, tekerlekli, en az 2 tekerleğinde fren sistemi bulunan, 90 cm yüksekliğinde sağlam (100 kg. yüke dayanabilecek) korkuluğa sahip ve basamaklı çalışma platformları kullanılacaktır. </w:t>
      </w:r>
    </w:p>
    <w:p w14:paraId="208D2301"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Dış cephe çalışmaları sırasında, aşağıda çalışanların veya geçenlerin üzerine malzeme düşmesine karşı, çalışma alanının altında gerekli önlemler (perde, paravan vb.) alınacaktır. </w:t>
      </w:r>
    </w:p>
    <w:p w14:paraId="6184B1E1"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İşyerine iyi uyumuş ve dinlenmiş olarak zinde bir şekilde gelinecektir. </w:t>
      </w:r>
    </w:p>
    <w:p w14:paraId="3AA900BF"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Uyuşukluğa neden olan bir ilaç kullanmaya başlamış iseniz, durumu amirlerinize bildirin.  </w:t>
      </w:r>
    </w:p>
    <w:p w14:paraId="008E6A78"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Çalışırken yüzük, zincir, kolye vs. gibi takıları kullanmayın. </w:t>
      </w:r>
    </w:p>
    <w:p w14:paraId="72973137"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Sarkıntılı, bol veya düğmelenmemiş elbiseleri giymeyin, boyun bağı takmayın.  </w:t>
      </w:r>
    </w:p>
    <w:p w14:paraId="2D4810F4"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Baretinizi çene bağını iptal etmeden, başınıza sıkıca oturacak şekilde ayarladıktan sonra şantiye sahası içerisinde takın. </w:t>
      </w:r>
    </w:p>
    <w:p w14:paraId="40BF3D54"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Çalışırken sigara içmeyin. </w:t>
      </w:r>
    </w:p>
    <w:p w14:paraId="03A08D72"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Yaptığınız işe uygun iş eldiveni, iş ayakkabısı ve koruyucu gözlük ile çalışın. </w:t>
      </w:r>
    </w:p>
    <w:p w14:paraId="415EFE4B"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Boya veya inceltici kimyasallar hakkında bilgi edinin, kullanımda malzeme güvenlik bilgi formlarında (MSDS) yer alan bilgileri esas alarak hareket edin. </w:t>
      </w:r>
    </w:p>
    <w:p w14:paraId="744E5FB4"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Çalışma ortamında yeterli aydınlatmayı sağlayın, aydınlatma ve ısınmada açık ateş kullanmayın. </w:t>
      </w:r>
    </w:p>
    <w:p w14:paraId="7DBA8222"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Ekip halinde çalışırken iskele üzerinde belli bir yerde toplanmayın. </w:t>
      </w:r>
    </w:p>
    <w:p w14:paraId="771F5B64"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İskele yakınında elektrik nakil hatları varsa önlem alınmasını isteyin. </w:t>
      </w:r>
    </w:p>
    <w:p w14:paraId="09021413" w14:textId="77777777" w:rsidR="009E4B92" w:rsidRPr="008C0F47" w:rsidRDefault="009E4B92" w:rsidP="003F07A5">
      <w:pPr>
        <w:numPr>
          <w:ilvl w:val="0"/>
          <w:numId w:val="1"/>
        </w:numPr>
        <w:ind w:right="225"/>
        <w:jc w:val="both"/>
        <w:rPr>
          <w:rFonts w:ascii="Times New Roman" w:hAnsi="Times New Roman"/>
          <w:sz w:val="18"/>
          <w:szCs w:val="18"/>
        </w:rPr>
      </w:pPr>
      <w:r w:rsidRPr="008C0F47">
        <w:rPr>
          <w:rFonts w:ascii="Times New Roman" w:hAnsi="Times New Roman"/>
          <w:sz w:val="18"/>
          <w:szCs w:val="18"/>
        </w:rPr>
        <w:t xml:space="preserve">Tabandan itibaren 3 metre ve üzerindeki yüksekliklerde, kayma ve düşme tehlikesi bulunan korkuluksuz yerlerdeki çalışmalarda, asansör ve dış cephe boşluklarında yapılan çalışmalarda kolonları tüm gövdeyi saran paraşüt tipi emniyet kemeri kullanın. Kırılacak zeminler üzerinde önlem (çatı merdiveni vb.) almadan yürümeyin. </w:t>
      </w:r>
    </w:p>
    <w:p w14:paraId="2FC8E369" w14:textId="77777777" w:rsidR="009E4B92" w:rsidRPr="008C0F47" w:rsidRDefault="009E4B92" w:rsidP="003F07A5">
      <w:pPr>
        <w:jc w:val="both"/>
        <w:rPr>
          <w:rFonts w:ascii="Times New Roman" w:hAnsi="Times New Roman"/>
          <w:b/>
          <w:bCs/>
          <w:sz w:val="18"/>
          <w:szCs w:val="18"/>
        </w:rPr>
      </w:pPr>
    </w:p>
    <w:p w14:paraId="48C90A10" w14:textId="77777777" w:rsidR="009E4B92" w:rsidRPr="008C0F47" w:rsidRDefault="009E4B92" w:rsidP="003F07A5">
      <w:pPr>
        <w:jc w:val="both"/>
        <w:rPr>
          <w:rFonts w:ascii="Times New Roman" w:hAnsi="Times New Roman"/>
          <w:b/>
          <w:bCs/>
          <w:sz w:val="18"/>
          <w:szCs w:val="18"/>
        </w:rPr>
      </w:pPr>
    </w:p>
    <w:p w14:paraId="6393D643" w14:textId="77777777" w:rsidR="009E4B92" w:rsidRPr="008C0F47" w:rsidRDefault="009E4B92" w:rsidP="003F07A5">
      <w:pPr>
        <w:jc w:val="both"/>
        <w:rPr>
          <w:rFonts w:ascii="Times New Roman" w:hAnsi="Times New Roman"/>
          <w:b/>
          <w:bCs/>
          <w:sz w:val="18"/>
          <w:szCs w:val="18"/>
        </w:rPr>
      </w:pPr>
    </w:p>
    <w:p w14:paraId="398FA900" w14:textId="77777777" w:rsidR="009E4B92" w:rsidRPr="008C0F47" w:rsidRDefault="009E4B92" w:rsidP="003F07A5">
      <w:pPr>
        <w:jc w:val="both"/>
        <w:rPr>
          <w:rFonts w:ascii="Times New Roman" w:hAnsi="Times New Roman"/>
          <w:sz w:val="18"/>
          <w:szCs w:val="18"/>
        </w:rPr>
      </w:pPr>
      <w:r w:rsidRPr="008C0F47">
        <w:rPr>
          <w:rFonts w:ascii="Times New Roman" w:hAnsi="Times New Roman"/>
          <w:b/>
          <w:bCs/>
          <w:sz w:val="18"/>
          <w:szCs w:val="18"/>
        </w:rPr>
        <w:t xml:space="preserve">TEBELLÜĞ EDEN </w:t>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t xml:space="preserve">TEBLİĞ EDEN </w:t>
      </w:r>
    </w:p>
    <w:p w14:paraId="5753249D" w14:textId="77777777" w:rsidR="009E4B92" w:rsidRPr="008C0F47" w:rsidRDefault="009E4B92" w:rsidP="003F07A5">
      <w:pPr>
        <w:autoSpaceDE w:val="0"/>
        <w:autoSpaceDN w:val="0"/>
        <w:adjustRightInd w:val="0"/>
        <w:jc w:val="both"/>
        <w:rPr>
          <w:rFonts w:ascii="Times New Roman" w:hAnsi="Times New Roman"/>
          <w:color w:val="000000"/>
          <w:sz w:val="18"/>
          <w:szCs w:val="18"/>
          <w:lang w:eastAsia="tr-TR"/>
        </w:rPr>
      </w:pPr>
      <w:r w:rsidRPr="008C0F47">
        <w:rPr>
          <w:rFonts w:ascii="Times New Roman" w:hAnsi="Times New Roman"/>
          <w:b/>
          <w:bCs/>
          <w:color w:val="000000"/>
          <w:sz w:val="18"/>
          <w:szCs w:val="18"/>
          <w:lang w:eastAsia="tr-TR"/>
        </w:rPr>
        <w:t xml:space="preserve">Adı Soyadı: </w:t>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r>
      <w:r w:rsidRPr="008C0F47">
        <w:rPr>
          <w:rFonts w:ascii="Times New Roman" w:hAnsi="Times New Roman"/>
          <w:b/>
          <w:bCs/>
          <w:color w:val="000000"/>
          <w:sz w:val="18"/>
          <w:szCs w:val="18"/>
          <w:lang w:eastAsia="tr-TR"/>
        </w:rPr>
        <w:tab/>
        <w:t xml:space="preserve">Adı Soyadı: </w:t>
      </w:r>
    </w:p>
    <w:p w14:paraId="2BB07D0B" w14:textId="3A6EDE99" w:rsidR="009E4B92" w:rsidRPr="008C0F47" w:rsidRDefault="009E4B92" w:rsidP="003F07A5">
      <w:pPr>
        <w:jc w:val="both"/>
        <w:rPr>
          <w:rFonts w:ascii="Times New Roman" w:hAnsi="Times New Roman"/>
          <w:b/>
          <w:bCs/>
          <w:sz w:val="18"/>
          <w:szCs w:val="18"/>
        </w:rPr>
      </w:pPr>
      <w:r w:rsidRPr="008C0F47">
        <w:rPr>
          <w:rFonts w:ascii="Times New Roman" w:hAnsi="Times New Roman"/>
          <w:b/>
          <w:bCs/>
          <w:sz w:val="18"/>
          <w:szCs w:val="18"/>
        </w:rPr>
        <w:t xml:space="preserve">İmza: </w:t>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t xml:space="preserve">            </w:t>
      </w:r>
      <w:r w:rsidR="003F07A5">
        <w:rPr>
          <w:rFonts w:ascii="Times New Roman" w:hAnsi="Times New Roman"/>
          <w:b/>
          <w:bCs/>
          <w:sz w:val="18"/>
          <w:szCs w:val="18"/>
        </w:rPr>
        <w:tab/>
      </w:r>
      <w:r w:rsidRPr="008C0F47">
        <w:rPr>
          <w:rFonts w:ascii="Times New Roman" w:hAnsi="Times New Roman"/>
          <w:b/>
          <w:bCs/>
          <w:sz w:val="18"/>
          <w:szCs w:val="18"/>
        </w:rPr>
        <w:t>İmza:</w:t>
      </w:r>
    </w:p>
    <w:p w14:paraId="2CB9D8F4" w14:textId="77777777" w:rsidR="009E4B92" w:rsidRPr="008C0F47" w:rsidRDefault="009E4B92" w:rsidP="003F07A5">
      <w:pPr>
        <w:jc w:val="both"/>
        <w:rPr>
          <w:rFonts w:ascii="Times New Roman" w:hAnsi="Times New Roman"/>
          <w:sz w:val="18"/>
          <w:szCs w:val="18"/>
        </w:rPr>
      </w:pPr>
      <w:r w:rsidRPr="008C0F47">
        <w:rPr>
          <w:rFonts w:ascii="Times New Roman" w:hAnsi="Times New Roman"/>
          <w:b/>
          <w:bCs/>
          <w:sz w:val="18"/>
          <w:szCs w:val="18"/>
        </w:rPr>
        <w:t xml:space="preserve">Tarih: </w:t>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r>
      <w:r w:rsidRPr="008C0F47">
        <w:rPr>
          <w:rFonts w:ascii="Times New Roman" w:hAnsi="Times New Roman"/>
          <w:b/>
          <w:bCs/>
          <w:sz w:val="18"/>
          <w:szCs w:val="18"/>
        </w:rPr>
        <w:tab/>
        <w:t>Tarih:</w:t>
      </w:r>
    </w:p>
    <w:p w14:paraId="70C4C6D4" w14:textId="77777777" w:rsidR="009E4B92" w:rsidRPr="008C0F47" w:rsidRDefault="009E4B92" w:rsidP="003F07A5">
      <w:pPr>
        <w:tabs>
          <w:tab w:val="left" w:pos="426"/>
          <w:tab w:val="left" w:pos="4536"/>
          <w:tab w:val="left" w:pos="7938"/>
        </w:tabs>
        <w:autoSpaceDE w:val="0"/>
        <w:autoSpaceDN w:val="0"/>
        <w:adjustRightInd w:val="0"/>
        <w:ind w:left="142" w:right="-2"/>
        <w:jc w:val="both"/>
        <w:rPr>
          <w:rFonts w:ascii="Times New Roman" w:eastAsiaTheme="minorEastAsia" w:hAnsi="Times New Roman"/>
          <w:sz w:val="18"/>
          <w:szCs w:val="18"/>
          <w:lang w:eastAsia="tr-TR"/>
        </w:rPr>
      </w:pPr>
    </w:p>
    <w:p w14:paraId="480CAA14" w14:textId="77777777" w:rsidR="0046190D" w:rsidRPr="008C0F47" w:rsidRDefault="0046190D" w:rsidP="003F07A5">
      <w:pPr>
        <w:rPr>
          <w:sz w:val="18"/>
          <w:szCs w:val="18"/>
        </w:rPr>
      </w:pPr>
    </w:p>
    <w:sectPr w:rsidR="0046190D" w:rsidRPr="008C0F47" w:rsidSect="008C0F47">
      <w:headerReference w:type="default" r:id="rId8"/>
      <w:foot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92A9" w14:textId="77777777" w:rsidR="001771EC" w:rsidRDefault="001771EC" w:rsidP="00625423">
      <w:r>
        <w:separator/>
      </w:r>
    </w:p>
  </w:endnote>
  <w:endnote w:type="continuationSeparator" w:id="0">
    <w:p w14:paraId="2217EC9D" w14:textId="77777777" w:rsidR="001771EC" w:rsidRDefault="001771EC" w:rsidP="006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D12164" w:rsidRPr="008C0F47" w14:paraId="38E9A592" w14:textId="77777777" w:rsidTr="00D12164">
      <w:tc>
        <w:tcPr>
          <w:tcW w:w="3448" w:type="dxa"/>
          <w:tcBorders>
            <w:top w:val="single" w:sz="18" w:space="0" w:color="E30713"/>
            <w:left w:val="nil"/>
            <w:bottom w:val="nil"/>
            <w:right w:val="nil"/>
          </w:tcBorders>
          <w:hideMark/>
        </w:tcPr>
        <w:p w14:paraId="1B3A83CA" w14:textId="77777777" w:rsidR="00D12164" w:rsidRPr="008C0F47" w:rsidRDefault="00D12164" w:rsidP="00D12164">
          <w:pPr>
            <w:pStyle w:val="AltBilgi"/>
            <w:jc w:val="center"/>
            <w:rPr>
              <w:rFonts w:ascii="Times New Roman" w:hAnsi="Times New Roman"/>
              <w:b/>
              <w:sz w:val="16"/>
              <w:szCs w:val="16"/>
            </w:rPr>
          </w:pPr>
          <w:r w:rsidRPr="008C0F47">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2EDEA105" w14:textId="77777777" w:rsidR="00D12164" w:rsidRPr="008C0F47" w:rsidRDefault="00D12164" w:rsidP="00D12164">
          <w:pPr>
            <w:pStyle w:val="AltBilgi"/>
            <w:jc w:val="center"/>
            <w:rPr>
              <w:rFonts w:ascii="Times New Roman" w:hAnsi="Times New Roman"/>
              <w:b/>
              <w:sz w:val="16"/>
              <w:szCs w:val="16"/>
            </w:rPr>
          </w:pPr>
          <w:r w:rsidRPr="008C0F47">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2DD3FEFB" w14:textId="77777777" w:rsidR="00D12164" w:rsidRPr="008C0F47" w:rsidRDefault="008C0F47" w:rsidP="008C0F47">
          <w:pPr>
            <w:pStyle w:val="AltBilgi"/>
            <w:tabs>
              <w:tab w:val="left" w:pos="1110"/>
              <w:tab w:val="center" w:pos="1616"/>
            </w:tabs>
            <w:rPr>
              <w:rFonts w:ascii="Times New Roman" w:hAnsi="Times New Roman"/>
              <w:b/>
              <w:sz w:val="16"/>
              <w:szCs w:val="16"/>
            </w:rPr>
          </w:pPr>
          <w:r w:rsidRPr="008C0F47">
            <w:rPr>
              <w:rFonts w:ascii="Times New Roman" w:hAnsi="Times New Roman"/>
              <w:b/>
              <w:sz w:val="16"/>
              <w:szCs w:val="16"/>
            </w:rPr>
            <w:tab/>
          </w:r>
          <w:r w:rsidRPr="008C0F47">
            <w:rPr>
              <w:rFonts w:ascii="Times New Roman" w:hAnsi="Times New Roman"/>
              <w:b/>
              <w:sz w:val="16"/>
              <w:szCs w:val="16"/>
            </w:rPr>
            <w:tab/>
          </w:r>
          <w:r w:rsidR="00D12164" w:rsidRPr="008C0F47">
            <w:rPr>
              <w:rFonts w:ascii="Times New Roman" w:hAnsi="Times New Roman"/>
              <w:b/>
              <w:sz w:val="16"/>
              <w:szCs w:val="16"/>
            </w:rPr>
            <w:t>Onaylayan</w:t>
          </w:r>
        </w:p>
      </w:tc>
    </w:tr>
    <w:tr w:rsidR="00D12164" w:rsidRPr="008C0F47" w14:paraId="3B4DB81A" w14:textId="77777777" w:rsidTr="00D12164">
      <w:trPr>
        <w:trHeight w:val="397"/>
      </w:trPr>
      <w:tc>
        <w:tcPr>
          <w:tcW w:w="3448" w:type="dxa"/>
          <w:hideMark/>
        </w:tcPr>
        <w:p w14:paraId="7681A954" w14:textId="77777777" w:rsidR="00D12164" w:rsidRPr="008C0F47" w:rsidRDefault="00D12164" w:rsidP="00D12164">
          <w:pPr>
            <w:pStyle w:val="AltBilgi"/>
            <w:jc w:val="center"/>
            <w:rPr>
              <w:rFonts w:ascii="Times New Roman" w:hAnsi="Times New Roman"/>
              <w:sz w:val="16"/>
              <w:szCs w:val="16"/>
            </w:rPr>
          </w:pPr>
          <w:r w:rsidRPr="008C0F47">
            <w:rPr>
              <w:rFonts w:ascii="Times New Roman" w:hAnsi="Times New Roman"/>
              <w:sz w:val="16"/>
              <w:szCs w:val="16"/>
            </w:rPr>
            <w:t>İş Sağlığı Güvenliği İle Meslek Hastalıkları Uygulama Ve Araştırma Merkezi</w:t>
          </w:r>
        </w:p>
      </w:tc>
      <w:tc>
        <w:tcPr>
          <w:tcW w:w="3448" w:type="dxa"/>
          <w:hideMark/>
        </w:tcPr>
        <w:p w14:paraId="6749ECCE" w14:textId="77777777" w:rsidR="00D12164" w:rsidRPr="008C0F47" w:rsidRDefault="00D12164" w:rsidP="00D12164">
          <w:pPr>
            <w:pStyle w:val="AltBilgi"/>
            <w:jc w:val="center"/>
            <w:rPr>
              <w:rFonts w:ascii="Times New Roman" w:hAnsi="Times New Roman"/>
              <w:sz w:val="16"/>
              <w:szCs w:val="16"/>
            </w:rPr>
          </w:pPr>
          <w:r w:rsidRPr="008C0F47">
            <w:rPr>
              <w:rFonts w:ascii="Times New Roman" w:hAnsi="Times New Roman"/>
              <w:sz w:val="16"/>
              <w:szCs w:val="16"/>
            </w:rPr>
            <w:t>Stratejik Yönetim ve Kalite Koordinatörlüğü</w:t>
          </w:r>
        </w:p>
      </w:tc>
      <w:tc>
        <w:tcPr>
          <w:tcW w:w="3448" w:type="dxa"/>
          <w:hideMark/>
        </w:tcPr>
        <w:p w14:paraId="1A0E8D41" w14:textId="77777777" w:rsidR="00D12164" w:rsidRPr="008C0F47" w:rsidRDefault="00D12164" w:rsidP="00D12164">
          <w:pPr>
            <w:pStyle w:val="AltBilgi"/>
            <w:jc w:val="center"/>
            <w:rPr>
              <w:rFonts w:ascii="Times New Roman" w:hAnsi="Times New Roman"/>
              <w:sz w:val="16"/>
              <w:szCs w:val="16"/>
            </w:rPr>
          </w:pPr>
          <w:r w:rsidRPr="008C0F47">
            <w:rPr>
              <w:rFonts w:ascii="Times New Roman" w:hAnsi="Times New Roman"/>
              <w:sz w:val="16"/>
              <w:szCs w:val="16"/>
            </w:rPr>
            <w:t>Kalite Komisyonu</w:t>
          </w:r>
        </w:p>
      </w:tc>
    </w:tr>
  </w:tbl>
  <w:p w14:paraId="2F9C8DD8" w14:textId="77777777" w:rsidR="003A14EE" w:rsidRPr="008C0F47" w:rsidRDefault="003A14EE" w:rsidP="003A14EE">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D50F" w14:textId="77777777" w:rsidR="001771EC" w:rsidRDefault="001771EC" w:rsidP="00625423">
      <w:r>
        <w:separator/>
      </w:r>
    </w:p>
  </w:footnote>
  <w:footnote w:type="continuationSeparator" w:id="0">
    <w:p w14:paraId="585ACCA9" w14:textId="77777777" w:rsidR="001771EC" w:rsidRDefault="001771EC" w:rsidP="006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E42E3B" w:rsidRPr="00E42E3B" w14:paraId="464F921E" w14:textId="77777777" w:rsidTr="00A05471">
      <w:trPr>
        <w:trHeight w:val="283"/>
        <w:jc w:val="center"/>
      </w:trPr>
      <w:tc>
        <w:tcPr>
          <w:tcW w:w="1389" w:type="dxa"/>
          <w:vMerge w:val="restart"/>
          <w:vAlign w:val="center"/>
        </w:tcPr>
        <w:p w14:paraId="4E6E151E" w14:textId="77777777" w:rsidR="00E42E3B" w:rsidRPr="00E42E3B" w:rsidRDefault="00E42E3B" w:rsidP="00E42E3B">
          <w:pPr>
            <w:tabs>
              <w:tab w:val="center" w:pos="4536"/>
              <w:tab w:val="right" w:pos="9072"/>
            </w:tabs>
            <w:jc w:val="center"/>
            <w:rPr>
              <w:rFonts w:eastAsiaTheme="minorHAnsi" w:cs="Arial"/>
              <w:b/>
              <w:sz w:val="22"/>
              <w:szCs w:val="22"/>
            </w:rPr>
          </w:pPr>
          <w:r w:rsidRPr="00E42E3B">
            <w:rPr>
              <w:rFonts w:eastAsiaTheme="minorHAnsi" w:cs="Arial"/>
              <w:b/>
              <w:noProof/>
              <w:sz w:val="22"/>
              <w:szCs w:val="22"/>
              <w:lang w:eastAsia="tr-TR"/>
            </w:rPr>
            <w:drawing>
              <wp:inline distT="0" distB="0" distL="0" distR="0" wp14:anchorId="33B416A9" wp14:editId="1ED62C36">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702D0AAB" w14:textId="77777777" w:rsidR="00E42E3B" w:rsidRPr="008C0F47" w:rsidRDefault="00E42E3B" w:rsidP="00E42E3B">
          <w:pPr>
            <w:tabs>
              <w:tab w:val="center" w:pos="4536"/>
              <w:tab w:val="right" w:pos="9072"/>
            </w:tabs>
            <w:jc w:val="center"/>
            <w:rPr>
              <w:rFonts w:ascii="Times New Roman" w:eastAsiaTheme="minorHAnsi" w:hAnsi="Times New Roman"/>
              <w:b/>
              <w:color w:val="002060"/>
              <w:sz w:val="20"/>
            </w:rPr>
          </w:pPr>
          <w:r w:rsidRPr="008C0F47">
            <w:rPr>
              <w:rFonts w:ascii="Times New Roman" w:eastAsiaTheme="minorHAnsi" w:hAnsi="Times New Roman"/>
              <w:b/>
              <w:sz w:val="20"/>
            </w:rPr>
            <w:t>YOZGAT BOZOK ÜNİVERSİTESİ</w:t>
          </w:r>
        </w:p>
      </w:tc>
      <w:tc>
        <w:tcPr>
          <w:tcW w:w="1828" w:type="dxa"/>
          <w:tcBorders>
            <w:right w:val="nil"/>
          </w:tcBorders>
          <w:vAlign w:val="center"/>
        </w:tcPr>
        <w:p w14:paraId="0AFF3C1C" w14:textId="77777777" w:rsidR="00E42E3B" w:rsidRPr="008C0F47" w:rsidRDefault="00E42E3B" w:rsidP="00E42E3B">
          <w:pPr>
            <w:tabs>
              <w:tab w:val="center" w:pos="4536"/>
              <w:tab w:val="right" w:pos="9072"/>
            </w:tabs>
            <w:rPr>
              <w:rFonts w:ascii="Times New Roman" w:eastAsiaTheme="minorHAnsi" w:hAnsi="Times New Roman"/>
              <w:b/>
              <w:sz w:val="16"/>
              <w:szCs w:val="16"/>
            </w:rPr>
          </w:pPr>
          <w:r w:rsidRPr="008C0F47">
            <w:rPr>
              <w:rFonts w:ascii="Times New Roman" w:eastAsiaTheme="minorHAnsi" w:hAnsi="Times New Roman"/>
              <w:b/>
              <w:bCs/>
              <w:noProof/>
              <w:sz w:val="16"/>
              <w:szCs w:val="16"/>
              <w:lang w:eastAsia="tr-TR"/>
            </w:rPr>
            <w:t>Doküman Kodu</w:t>
          </w:r>
        </w:p>
      </w:tc>
      <w:tc>
        <w:tcPr>
          <w:tcW w:w="1676" w:type="dxa"/>
          <w:tcBorders>
            <w:left w:val="nil"/>
            <w:right w:val="single" w:sz="18" w:space="0" w:color="E30713"/>
          </w:tcBorders>
          <w:vAlign w:val="center"/>
        </w:tcPr>
        <w:p w14:paraId="7CB1A68E" w14:textId="77777777" w:rsidR="00E42E3B" w:rsidRPr="008C0F47" w:rsidRDefault="00E42E3B" w:rsidP="00E42E3B">
          <w:pPr>
            <w:tabs>
              <w:tab w:val="center" w:pos="4536"/>
              <w:tab w:val="right" w:pos="9072"/>
            </w:tabs>
            <w:rPr>
              <w:rFonts w:ascii="Times New Roman" w:eastAsiaTheme="minorHAnsi" w:hAnsi="Times New Roman"/>
              <w:b/>
              <w:color w:val="E30713"/>
              <w:sz w:val="16"/>
              <w:szCs w:val="16"/>
            </w:rPr>
          </w:pPr>
          <w:r w:rsidRPr="008C0F47">
            <w:rPr>
              <w:rFonts w:ascii="Times New Roman" w:eastAsiaTheme="minorHAnsi" w:hAnsi="Times New Roman"/>
              <w:b/>
              <w:color w:val="E30713"/>
              <w:sz w:val="16"/>
              <w:szCs w:val="16"/>
            </w:rPr>
            <w:t>KYT-TLM-060</w:t>
          </w:r>
        </w:p>
      </w:tc>
    </w:tr>
    <w:tr w:rsidR="00E42E3B" w:rsidRPr="00E42E3B" w14:paraId="0E91AD1F" w14:textId="77777777" w:rsidTr="00A05471">
      <w:trPr>
        <w:trHeight w:val="283"/>
        <w:jc w:val="center"/>
      </w:trPr>
      <w:tc>
        <w:tcPr>
          <w:tcW w:w="1389" w:type="dxa"/>
          <w:vMerge/>
          <w:vAlign w:val="center"/>
        </w:tcPr>
        <w:p w14:paraId="75A55E8A" w14:textId="77777777" w:rsidR="00E42E3B" w:rsidRPr="00E42E3B" w:rsidRDefault="00E42E3B" w:rsidP="00E42E3B">
          <w:pPr>
            <w:tabs>
              <w:tab w:val="center" w:pos="4536"/>
              <w:tab w:val="right" w:pos="9072"/>
            </w:tabs>
            <w:rPr>
              <w:rFonts w:eastAsiaTheme="minorHAnsi" w:cs="Arial"/>
              <w:b/>
              <w:noProof/>
              <w:sz w:val="22"/>
              <w:szCs w:val="22"/>
              <w:lang w:eastAsia="tr-TR"/>
            </w:rPr>
          </w:pPr>
        </w:p>
      </w:tc>
      <w:tc>
        <w:tcPr>
          <w:tcW w:w="5401" w:type="dxa"/>
          <w:vMerge w:val="restart"/>
          <w:tcBorders>
            <w:right w:val="single" w:sz="18" w:space="0" w:color="E30713"/>
          </w:tcBorders>
          <w:vAlign w:val="center"/>
        </w:tcPr>
        <w:p w14:paraId="6428C593" w14:textId="77777777" w:rsidR="00E42E3B" w:rsidRPr="008C0F47" w:rsidRDefault="00E42E3B" w:rsidP="00D12164">
          <w:pPr>
            <w:tabs>
              <w:tab w:val="center" w:pos="4536"/>
              <w:tab w:val="right" w:pos="9072"/>
            </w:tabs>
            <w:jc w:val="center"/>
            <w:rPr>
              <w:rFonts w:ascii="Times New Roman" w:eastAsiaTheme="minorHAnsi" w:hAnsi="Times New Roman"/>
              <w:b/>
              <w:sz w:val="20"/>
            </w:rPr>
          </w:pPr>
          <w:r w:rsidRPr="008C0F47">
            <w:rPr>
              <w:rFonts w:ascii="Times New Roman" w:eastAsiaTheme="minorHAnsi" w:hAnsi="Times New Roman"/>
              <w:b/>
              <w:sz w:val="20"/>
            </w:rPr>
            <w:t>SIVA,</w:t>
          </w:r>
          <w:r w:rsidR="00D12164" w:rsidRPr="008C0F47">
            <w:rPr>
              <w:rFonts w:ascii="Times New Roman" w:eastAsiaTheme="minorHAnsi" w:hAnsi="Times New Roman"/>
              <w:b/>
              <w:sz w:val="20"/>
            </w:rPr>
            <w:t xml:space="preserve"> </w:t>
          </w:r>
          <w:r w:rsidRPr="008C0F47">
            <w:rPr>
              <w:rFonts w:ascii="Times New Roman" w:eastAsiaTheme="minorHAnsi" w:hAnsi="Times New Roman"/>
              <w:b/>
              <w:sz w:val="20"/>
            </w:rPr>
            <w:t>BOYA,</w:t>
          </w:r>
          <w:r w:rsidR="00D12164" w:rsidRPr="008C0F47">
            <w:rPr>
              <w:rFonts w:ascii="Times New Roman" w:eastAsiaTheme="minorHAnsi" w:hAnsi="Times New Roman"/>
              <w:b/>
              <w:sz w:val="20"/>
            </w:rPr>
            <w:t xml:space="preserve"> </w:t>
          </w:r>
          <w:r w:rsidRPr="008C0F47">
            <w:rPr>
              <w:rFonts w:ascii="Times New Roman" w:eastAsiaTheme="minorHAnsi" w:hAnsi="Times New Roman"/>
              <w:b/>
              <w:sz w:val="20"/>
            </w:rPr>
            <w:t xml:space="preserve">BADANA İŞLERİNDE ÇALIŞMA TALİMATI </w:t>
          </w:r>
        </w:p>
      </w:tc>
      <w:tc>
        <w:tcPr>
          <w:tcW w:w="1828" w:type="dxa"/>
          <w:tcBorders>
            <w:right w:val="nil"/>
          </w:tcBorders>
          <w:vAlign w:val="center"/>
        </w:tcPr>
        <w:p w14:paraId="0B30728B" w14:textId="77777777" w:rsidR="00E42E3B" w:rsidRPr="008C0F47" w:rsidRDefault="00E42E3B" w:rsidP="00E42E3B">
          <w:pPr>
            <w:tabs>
              <w:tab w:val="center" w:pos="4536"/>
              <w:tab w:val="right" w:pos="9072"/>
            </w:tabs>
            <w:rPr>
              <w:rFonts w:ascii="Times New Roman" w:eastAsiaTheme="minorHAnsi" w:hAnsi="Times New Roman"/>
              <w:b/>
              <w:sz w:val="16"/>
              <w:szCs w:val="16"/>
            </w:rPr>
          </w:pPr>
          <w:r w:rsidRPr="008C0F47">
            <w:rPr>
              <w:rFonts w:ascii="Times New Roman" w:eastAsiaTheme="minorHAnsi" w:hAnsi="Times New Roman"/>
              <w:b/>
              <w:bCs/>
              <w:sz w:val="16"/>
              <w:szCs w:val="16"/>
            </w:rPr>
            <w:t>İlk Yayın Tarihi</w:t>
          </w:r>
        </w:p>
      </w:tc>
      <w:tc>
        <w:tcPr>
          <w:tcW w:w="1676" w:type="dxa"/>
          <w:tcBorders>
            <w:left w:val="nil"/>
            <w:right w:val="single" w:sz="18" w:space="0" w:color="E30713"/>
          </w:tcBorders>
          <w:vAlign w:val="center"/>
        </w:tcPr>
        <w:p w14:paraId="5CA705AD" w14:textId="77777777" w:rsidR="00E42E3B" w:rsidRPr="008C0F47" w:rsidRDefault="00E42E3B" w:rsidP="00E42E3B">
          <w:pPr>
            <w:tabs>
              <w:tab w:val="center" w:pos="4536"/>
              <w:tab w:val="right" w:pos="9072"/>
            </w:tabs>
            <w:rPr>
              <w:rFonts w:ascii="Times New Roman" w:eastAsiaTheme="minorHAnsi" w:hAnsi="Times New Roman"/>
              <w:b/>
              <w:color w:val="E30713"/>
              <w:sz w:val="16"/>
              <w:szCs w:val="16"/>
            </w:rPr>
          </w:pPr>
          <w:r w:rsidRPr="008C0F47">
            <w:rPr>
              <w:rFonts w:ascii="Times New Roman" w:eastAsiaTheme="minorHAnsi" w:hAnsi="Times New Roman"/>
              <w:b/>
              <w:color w:val="E30713"/>
              <w:sz w:val="16"/>
              <w:szCs w:val="16"/>
            </w:rPr>
            <w:t>26.06.2025</w:t>
          </w:r>
        </w:p>
      </w:tc>
    </w:tr>
    <w:tr w:rsidR="00E42E3B" w:rsidRPr="00E42E3B" w14:paraId="7169622E" w14:textId="77777777" w:rsidTr="00A05471">
      <w:trPr>
        <w:trHeight w:val="283"/>
        <w:jc w:val="center"/>
      </w:trPr>
      <w:tc>
        <w:tcPr>
          <w:tcW w:w="1389" w:type="dxa"/>
          <w:vMerge/>
        </w:tcPr>
        <w:p w14:paraId="05AB27A0" w14:textId="77777777" w:rsidR="00E42E3B" w:rsidRPr="00E42E3B" w:rsidRDefault="00E42E3B" w:rsidP="00E42E3B">
          <w:pPr>
            <w:tabs>
              <w:tab w:val="center" w:pos="4536"/>
              <w:tab w:val="right" w:pos="9072"/>
            </w:tabs>
            <w:rPr>
              <w:rFonts w:eastAsiaTheme="minorHAnsi" w:cs="Arial"/>
              <w:b/>
              <w:noProof/>
              <w:sz w:val="22"/>
              <w:szCs w:val="22"/>
              <w:lang w:eastAsia="tr-TR"/>
            </w:rPr>
          </w:pPr>
        </w:p>
      </w:tc>
      <w:tc>
        <w:tcPr>
          <w:tcW w:w="5401" w:type="dxa"/>
          <w:vMerge/>
          <w:tcBorders>
            <w:right w:val="single" w:sz="18" w:space="0" w:color="E30713"/>
          </w:tcBorders>
          <w:vAlign w:val="center"/>
        </w:tcPr>
        <w:p w14:paraId="121BE2CB" w14:textId="77777777" w:rsidR="00E42E3B" w:rsidRPr="00E42E3B" w:rsidRDefault="00E42E3B" w:rsidP="00E42E3B">
          <w:pPr>
            <w:tabs>
              <w:tab w:val="center" w:pos="4536"/>
              <w:tab w:val="right" w:pos="9072"/>
            </w:tabs>
            <w:jc w:val="center"/>
            <w:rPr>
              <w:rFonts w:eastAsiaTheme="minorHAnsi" w:cs="Arial"/>
              <w:b/>
              <w:sz w:val="18"/>
              <w:szCs w:val="18"/>
            </w:rPr>
          </w:pPr>
        </w:p>
      </w:tc>
      <w:tc>
        <w:tcPr>
          <w:tcW w:w="1828" w:type="dxa"/>
          <w:tcBorders>
            <w:left w:val="nil"/>
            <w:bottom w:val="nil"/>
            <w:right w:val="nil"/>
          </w:tcBorders>
          <w:vAlign w:val="center"/>
        </w:tcPr>
        <w:p w14:paraId="52D84C07" w14:textId="77777777" w:rsidR="00E42E3B" w:rsidRPr="008C0F47" w:rsidRDefault="00E42E3B" w:rsidP="00E42E3B">
          <w:pPr>
            <w:tabs>
              <w:tab w:val="center" w:pos="4536"/>
              <w:tab w:val="right" w:pos="9072"/>
            </w:tabs>
            <w:rPr>
              <w:rFonts w:ascii="Times New Roman" w:eastAsiaTheme="minorHAnsi" w:hAnsi="Times New Roman"/>
              <w:b/>
              <w:sz w:val="16"/>
              <w:szCs w:val="16"/>
            </w:rPr>
          </w:pPr>
          <w:r w:rsidRPr="008C0F47">
            <w:rPr>
              <w:rFonts w:ascii="Times New Roman" w:eastAsiaTheme="minorHAnsi" w:hAnsi="Times New Roman"/>
              <w:b/>
              <w:bCs/>
              <w:sz w:val="16"/>
              <w:szCs w:val="16"/>
            </w:rPr>
            <w:t>Revizyon Tarihi / No</w:t>
          </w:r>
        </w:p>
      </w:tc>
      <w:tc>
        <w:tcPr>
          <w:tcW w:w="1676" w:type="dxa"/>
          <w:tcBorders>
            <w:left w:val="nil"/>
            <w:bottom w:val="nil"/>
            <w:right w:val="single" w:sz="18" w:space="0" w:color="E30713"/>
          </w:tcBorders>
          <w:vAlign w:val="center"/>
        </w:tcPr>
        <w:p w14:paraId="4EE990EB" w14:textId="79E4DB78" w:rsidR="00E42E3B" w:rsidRPr="008C0F47" w:rsidRDefault="00AE7D91" w:rsidP="00E42E3B">
          <w:pPr>
            <w:tabs>
              <w:tab w:val="center" w:pos="4536"/>
              <w:tab w:val="right" w:pos="9072"/>
            </w:tabs>
            <w:rPr>
              <w:rFonts w:ascii="Times New Roman" w:eastAsiaTheme="minorHAnsi" w:hAnsi="Times New Roman"/>
              <w:b/>
              <w:color w:val="E30713"/>
              <w:sz w:val="16"/>
              <w:szCs w:val="16"/>
            </w:rPr>
          </w:pPr>
          <w:r>
            <w:rPr>
              <w:rFonts w:ascii="Times New Roman" w:eastAsiaTheme="minorHAnsi" w:hAnsi="Times New Roman"/>
              <w:b/>
              <w:color w:val="E30713"/>
              <w:sz w:val="16"/>
              <w:szCs w:val="16"/>
            </w:rPr>
            <w:t>10</w:t>
          </w:r>
          <w:r w:rsidR="00E42E3B" w:rsidRPr="008C0F47">
            <w:rPr>
              <w:rFonts w:ascii="Times New Roman" w:eastAsiaTheme="minorHAnsi" w:hAnsi="Times New Roman"/>
              <w:b/>
              <w:color w:val="E30713"/>
              <w:sz w:val="16"/>
              <w:szCs w:val="16"/>
            </w:rPr>
            <w:t>.02.2026</w:t>
          </w:r>
          <w:r w:rsidR="00D12164" w:rsidRPr="008C0F47">
            <w:rPr>
              <w:rFonts w:ascii="Times New Roman" w:eastAsiaTheme="minorHAnsi" w:hAnsi="Times New Roman"/>
              <w:b/>
              <w:color w:val="E30713"/>
              <w:sz w:val="16"/>
              <w:szCs w:val="16"/>
            </w:rPr>
            <w:t>/ 1</w:t>
          </w:r>
        </w:p>
      </w:tc>
    </w:tr>
    <w:tr w:rsidR="00E42E3B" w:rsidRPr="00E42E3B" w14:paraId="26C6BBE0" w14:textId="77777777" w:rsidTr="00A05471">
      <w:trPr>
        <w:trHeight w:val="283"/>
        <w:jc w:val="center"/>
      </w:trPr>
      <w:tc>
        <w:tcPr>
          <w:tcW w:w="1389" w:type="dxa"/>
          <w:vMerge/>
          <w:tcBorders>
            <w:bottom w:val="single" w:sz="18" w:space="0" w:color="E30713"/>
          </w:tcBorders>
        </w:tcPr>
        <w:p w14:paraId="72E8849B" w14:textId="77777777" w:rsidR="00E42E3B" w:rsidRPr="00E42E3B" w:rsidRDefault="00E42E3B" w:rsidP="00E42E3B">
          <w:pPr>
            <w:tabs>
              <w:tab w:val="center" w:pos="4536"/>
              <w:tab w:val="right" w:pos="9072"/>
            </w:tabs>
            <w:rPr>
              <w:rFonts w:eastAsiaTheme="minorHAnsi" w:cs="Arial"/>
              <w:b/>
              <w:noProof/>
              <w:sz w:val="22"/>
              <w:szCs w:val="22"/>
              <w:lang w:eastAsia="tr-TR"/>
            </w:rPr>
          </w:pPr>
        </w:p>
      </w:tc>
      <w:tc>
        <w:tcPr>
          <w:tcW w:w="5401" w:type="dxa"/>
          <w:vMerge/>
          <w:tcBorders>
            <w:bottom w:val="single" w:sz="18" w:space="0" w:color="E30713"/>
            <w:right w:val="single" w:sz="18" w:space="0" w:color="E30713"/>
          </w:tcBorders>
          <w:vAlign w:val="center"/>
        </w:tcPr>
        <w:p w14:paraId="5D341EED" w14:textId="77777777" w:rsidR="00E42E3B" w:rsidRPr="00E42E3B" w:rsidRDefault="00E42E3B" w:rsidP="00E42E3B">
          <w:pPr>
            <w:tabs>
              <w:tab w:val="center" w:pos="4536"/>
              <w:tab w:val="right" w:pos="9072"/>
            </w:tabs>
            <w:jc w:val="center"/>
            <w:rPr>
              <w:rFonts w:eastAsiaTheme="minorHAnsi" w:cs="Arial"/>
              <w:b/>
              <w:sz w:val="20"/>
            </w:rPr>
          </w:pPr>
        </w:p>
      </w:tc>
      <w:tc>
        <w:tcPr>
          <w:tcW w:w="1828" w:type="dxa"/>
          <w:tcBorders>
            <w:left w:val="nil"/>
            <w:bottom w:val="single" w:sz="18" w:space="0" w:color="E30713"/>
            <w:right w:val="nil"/>
          </w:tcBorders>
          <w:vAlign w:val="center"/>
        </w:tcPr>
        <w:p w14:paraId="3393443D" w14:textId="77777777" w:rsidR="00E42E3B" w:rsidRPr="008C0F47" w:rsidRDefault="00E42E3B" w:rsidP="00E42E3B">
          <w:pPr>
            <w:tabs>
              <w:tab w:val="center" w:pos="4536"/>
              <w:tab w:val="right" w:pos="9072"/>
            </w:tabs>
            <w:rPr>
              <w:rFonts w:ascii="Times New Roman" w:eastAsiaTheme="minorHAnsi" w:hAnsi="Times New Roman"/>
              <w:b/>
              <w:bCs/>
              <w:sz w:val="16"/>
              <w:szCs w:val="16"/>
            </w:rPr>
          </w:pPr>
          <w:r w:rsidRPr="008C0F47">
            <w:rPr>
              <w:rFonts w:ascii="Times New Roman" w:eastAsiaTheme="minorHAnsi" w:hAnsi="Times New Roman"/>
              <w:b/>
              <w:sz w:val="16"/>
              <w:szCs w:val="16"/>
            </w:rPr>
            <w:t>Sayfa</w:t>
          </w:r>
        </w:p>
      </w:tc>
      <w:tc>
        <w:tcPr>
          <w:tcW w:w="1676" w:type="dxa"/>
          <w:tcBorders>
            <w:left w:val="nil"/>
            <w:bottom w:val="single" w:sz="18" w:space="0" w:color="E30713"/>
            <w:right w:val="single" w:sz="18" w:space="0" w:color="E30713"/>
          </w:tcBorders>
          <w:vAlign w:val="center"/>
        </w:tcPr>
        <w:p w14:paraId="33AD9F58" w14:textId="77777777" w:rsidR="00E42E3B" w:rsidRPr="008C0F47" w:rsidRDefault="00E42E3B" w:rsidP="00E42E3B">
          <w:pPr>
            <w:tabs>
              <w:tab w:val="center" w:pos="4536"/>
              <w:tab w:val="right" w:pos="9072"/>
            </w:tabs>
            <w:rPr>
              <w:rFonts w:ascii="Times New Roman" w:eastAsiaTheme="minorHAnsi" w:hAnsi="Times New Roman"/>
              <w:b/>
              <w:bCs/>
              <w:color w:val="E30713"/>
              <w:sz w:val="16"/>
              <w:szCs w:val="16"/>
            </w:rPr>
          </w:pPr>
          <w:r w:rsidRPr="008C0F47">
            <w:rPr>
              <w:rFonts w:ascii="Times New Roman" w:eastAsiaTheme="minorHAnsi" w:hAnsi="Times New Roman"/>
              <w:b/>
              <w:bCs/>
              <w:color w:val="E30713"/>
              <w:sz w:val="16"/>
              <w:szCs w:val="16"/>
            </w:rPr>
            <w:fldChar w:fldCharType="begin"/>
          </w:r>
          <w:r w:rsidRPr="008C0F47">
            <w:rPr>
              <w:rFonts w:ascii="Times New Roman" w:eastAsiaTheme="minorHAnsi" w:hAnsi="Times New Roman"/>
              <w:b/>
              <w:bCs/>
              <w:color w:val="E30713"/>
              <w:sz w:val="16"/>
              <w:szCs w:val="16"/>
            </w:rPr>
            <w:instrText>PAGE  \* Arabic  \* MERGEFORMAT</w:instrText>
          </w:r>
          <w:r w:rsidRPr="008C0F47">
            <w:rPr>
              <w:rFonts w:ascii="Times New Roman" w:eastAsiaTheme="minorHAnsi" w:hAnsi="Times New Roman"/>
              <w:b/>
              <w:bCs/>
              <w:color w:val="E30713"/>
              <w:sz w:val="16"/>
              <w:szCs w:val="16"/>
            </w:rPr>
            <w:fldChar w:fldCharType="separate"/>
          </w:r>
          <w:r w:rsidR="008C0F47">
            <w:rPr>
              <w:rFonts w:ascii="Times New Roman" w:eastAsiaTheme="minorHAnsi" w:hAnsi="Times New Roman"/>
              <w:b/>
              <w:bCs/>
              <w:noProof/>
              <w:color w:val="E30713"/>
              <w:sz w:val="16"/>
              <w:szCs w:val="16"/>
            </w:rPr>
            <w:t>1</w:t>
          </w:r>
          <w:r w:rsidRPr="008C0F47">
            <w:rPr>
              <w:rFonts w:ascii="Times New Roman" w:eastAsiaTheme="minorHAnsi" w:hAnsi="Times New Roman"/>
              <w:b/>
              <w:bCs/>
              <w:color w:val="E30713"/>
              <w:sz w:val="16"/>
              <w:szCs w:val="16"/>
            </w:rPr>
            <w:fldChar w:fldCharType="end"/>
          </w:r>
          <w:r w:rsidRPr="008C0F47">
            <w:rPr>
              <w:rFonts w:ascii="Times New Roman" w:eastAsiaTheme="minorHAnsi" w:hAnsi="Times New Roman"/>
              <w:b/>
              <w:bCs/>
              <w:color w:val="E30713"/>
              <w:sz w:val="16"/>
              <w:szCs w:val="16"/>
            </w:rPr>
            <w:t xml:space="preserve"> / </w:t>
          </w:r>
          <w:r w:rsidRPr="008C0F47">
            <w:rPr>
              <w:rFonts w:ascii="Times New Roman" w:eastAsiaTheme="minorHAnsi" w:hAnsi="Times New Roman"/>
              <w:b/>
              <w:bCs/>
              <w:color w:val="E30713"/>
              <w:sz w:val="16"/>
              <w:szCs w:val="16"/>
            </w:rPr>
            <w:fldChar w:fldCharType="begin"/>
          </w:r>
          <w:r w:rsidRPr="008C0F47">
            <w:rPr>
              <w:rFonts w:ascii="Times New Roman" w:eastAsiaTheme="minorHAnsi" w:hAnsi="Times New Roman"/>
              <w:b/>
              <w:bCs/>
              <w:color w:val="E30713"/>
              <w:sz w:val="16"/>
              <w:szCs w:val="16"/>
            </w:rPr>
            <w:instrText>NUMPAGES  \* Arabic  \* MERGEFORMAT</w:instrText>
          </w:r>
          <w:r w:rsidRPr="008C0F47">
            <w:rPr>
              <w:rFonts w:ascii="Times New Roman" w:eastAsiaTheme="minorHAnsi" w:hAnsi="Times New Roman"/>
              <w:b/>
              <w:bCs/>
              <w:color w:val="E30713"/>
              <w:sz w:val="16"/>
              <w:szCs w:val="16"/>
            </w:rPr>
            <w:fldChar w:fldCharType="separate"/>
          </w:r>
          <w:r w:rsidR="008C0F47">
            <w:rPr>
              <w:rFonts w:ascii="Times New Roman" w:eastAsiaTheme="minorHAnsi" w:hAnsi="Times New Roman"/>
              <w:b/>
              <w:bCs/>
              <w:noProof/>
              <w:color w:val="E30713"/>
              <w:sz w:val="16"/>
              <w:szCs w:val="16"/>
            </w:rPr>
            <w:t>2</w:t>
          </w:r>
          <w:r w:rsidRPr="008C0F47">
            <w:rPr>
              <w:rFonts w:ascii="Times New Roman" w:eastAsiaTheme="minorHAnsi" w:hAnsi="Times New Roman"/>
              <w:b/>
              <w:bCs/>
              <w:color w:val="E30713"/>
              <w:sz w:val="16"/>
              <w:szCs w:val="16"/>
            </w:rPr>
            <w:fldChar w:fldCharType="end"/>
          </w:r>
        </w:p>
      </w:tc>
    </w:tr>
  </w:tbl>
  <w:p w14:paraId="3122501A" w14:textId="77777777" w:rsidR="00625423" w:rsidRPr="003A14EE" w:rsidRDefault="00625423" w:rsidP="00625423">
    <w:pPr>
      <w:pStyle w:val="stBilgi"/>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4D2"/>
    <w:multiLevelType w:val="hybridMultilevel"/>
    <w:tmpl w:val="397E0F6E"/>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16cid:durableId="1744335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D59"/>
    <w:rsid w:val="00011100"/>
    <w:rsid w:val="000B6F46"/>
    <w:rsid w:val="001771EC"/>
    <w:rsid w:val="00282D69"/>
    <w:rsid w:val="003211C5"/>
    <w:rsid w:val="0036431D"/>
    <w:rsid w:val="003A14EE"/>
    <w:rsid w:val="003F07A5"/>
    <w:rsid w:val="00421201"/>
    <w:rsid w:val="0046190D"/>
    <w:rsid w:val="004D05ED"/>
    <w:rsid w:val="00512C57"/>
    <w:rsid w:val="00625423"/>
    <w:rsid w:val="006401F2"/>
    <w:rsid w:val="00667852"/>
    <w:rsid w:val="00692496"/>
    <w:rsid w:val="006C376D"/>
    <w:rsid w:val="007101D0"/>
    <w:rsid w:val="00724F84"/>
    <w:rsid w:val="00750D8B"/>
    <w:rsid w:val="00794F83"/>
    <w:rsid w:val="008432D6"/>
    <w:rsid w:val="008A5E4D"/>
    <w:rsid w:val="008C0F47"/>
    <w:rsid w:val="009770B2"/>
    <w:rsid w:val="009D5532"/>
    <w:rsid w:val="009E4B92"/>
    <w:rsid w:val="00AA1F6A"/>
    <w:rsid w:val="00AD3F21"/>
    <w:rsid w:val="00AE3D59"/>
    <w:rsid w:val="00AE7D91"/>
    <w:rsid w:val="00BB015D"/>
    <w:rsid w:val="00BE61F5"/>
    <w:rsid w:val="00C96309"/>
    <w:rsid w:val="00D12164"/>
    <w:rsid w:val="00D50911"/>
    <w:rsid w:val="00D87480"/>
    <w:rsid w:val="00DB6842"/>
    <w:rsid w:val="00DC2EC2"/>
    <w:rsid w:val="00E42E3B"/>
    <w:rsid w:val="00ED126E"/>
    <w:rsid w:val="00F80017"/>
    <w:rsid w:val="00F83C62"/>
    <w:rsid w:val="00FF1B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66CE"/>
  <w15:docId w15:val="{BAD6BFB0-4904-4411-A7C2-52EACA4F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52"/>
    <w:pPr>
      <w:spacing w:after="0" w:line="240" w:lineRule="auto"/>
    </w:pPr>
    <w:rPr>
      <w:rFonts w:ascii="Arial" w:eastAsia="Times New Roman" w:hAnsi="Arial" w:cs="Times New Roman"/>
      <w:sz w:val="24"/>
      <w:szCs w:val="20"/>
    </w:rPr>
  </w:style>
  <w:style w:type="paragraph" w:styleId="Balk1">
    <w:name w:val="heading 1"/>
    <w:basedOn w:val="Normal"/>
    <w:next w:val="Normal"/>
    <w:link w:val="Balk1Char"/>
    <w:uiPriority w:val="9"/>
    <w:qFormat/>
    <w:rsid w:val="006401F2"/>
    <w:pPr>
      <w:keepNext/>
      <w:keepLines/>
      <w:spacing w:before="480"/>
      <w:outlineLvl w:val="0"/>
    </w:pPr>
    <w:rPr>
      <w:rFonts w:asciiTheme="majorHAnsi" w:eastAsiaTheme="majorEastAsia" w:hAnsiTheme="majorHAnsi" w:cstheme="majorBidi"/>
      <w:b/>
      <w:bCs/>
      <w:szCs w:val="28"/>
    </w:rPr>
  </w:style>
  <w:style w:type="paragraph" w:styleId="Balk2">
    <w:name w:val="heading 2"/>
    <w:basedOn w:val="Normal"/>
    <w:next w:val="Normal"/>
    <w:link w:val="Balk2Char"/>
    <w:uiPriority w:val="9"/>
    <w:unhideWhenUsed/>
    <w:qFormat/>
    <w:rsid w:val="00640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6401F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6401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pPr>
  </w:style>
  <w:style w:type="character" w:customStyle="1" w:styleId="stBilgiChar">
    <w:name w:val="Üst 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pPr>
  </w:style>
  <w:style w:type="character" w:customStyle="1" w:styleId="AltBilgiChar">
    <w:name w:val="Alt 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401F2"/>
    <w:rPr>
      <w:rFonts w:asciiTheme="majorHAnsi" w:eastAsiaTheme="majorEastAsia" w:hAnsiTheme="majorHAnsi" w:cstheme="majorBidi"/>
      <w:b/>
      <w:bCs/>
      <w:szCs w:val="28"/>
    </w:rPr>
  </w:style>
  <w:style w:type="character" w:customStyle="1" w:styleId="Balk2Char">
    <w:name w:val="Başlık 2 Char"/>
    <w:basedOn w:val="VarsaylanParagrafYazTipi"/>
    <w:link w:val="Balk2"/>
    <w:uiPriority w:val="9"/>
    <w:rsid w:val="006401F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6401F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6401F2"/>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6401F2"/>
    <w:pPr>
      <w:ind w:left="720"/>
      <w:contextualSpacing/>
    </w:pPr>
  </w:style>
  <w:style w:type="paragraph" w:styleId="AralkYok">
    <w:name w:val="No Spacing"/>
    <w:uiPriority w:val="1"/>
    <w:qFormat/>
    <w:rsid w:val="006401F2"/>
    <w:pPr>
      <w:spacing w:after="0" w:line="240" w:lineRule="auto"/>
    </w:pPr>
  </w:style>
  <w:style w:type="paragraph" w:styleId="NormalWeb">
    <w:name w:val="Normal (Web)"/>
    <w:basedOn w:val="Normal"/>
    <w:uiPriority w:val="99"/>
    <w:unhideWhenUsed/>
    <w:qFormat/>
    <w:rsid w:val="006401F2"/>
    <w:pPr>
      <w:spacing w:before="100" w:beforeAutospacing="1" w:after="142"/>
    </w:pPr>
    <w:rPr>
      <w:rFonts w:ascii="Times New Roman" w:hAnsi="Times New Roman"/>
      <w:color w:val="000000"/>
      <w:szCs w:val="24"/>
      <w:lang w:eastAsia="tr-TR"/>
    </w:rPr>
  </w:style>
  <w:style w:type="paragraph" w:customStyle="1" w:styleId="western">
    <w:name w:val="western"/>
    <w:basedOn w:val="Normal"/>
    <w:rsid w:val="006401F2"/>
    <w:pPr>
      <w:spacing w:before="100" w:beforeAutospacing="1" w:after="142"/>
    </w:pPr>
    <w:rPr>
      <w:rFonts w:ascii="Times New Roman" w:hAnsi="Times New Roman"/>
      <w:color w:val="000000"/>
      <w:szCs w:val="24"/>
      <w:lang w:eastAsia="tr-TR"/>
    </w:rPr>
  </w:style>
  <w:style w:type="character" w:customStyle="1" w:styleId="GvdeMetniChar">
    <w:name w:val="Gövde Metni Char"/>
    <w:basedOn w:val="VarsaylanParagrafYazTipi"/>
    <w:link w:val="GvdeMetni"/>
    <w:qFormat/>
    <w:rsid w:val="006401F2"/>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qFormat/>
    <w:rsid w:val="006401F2"/>
    <w:rPr>
      <w:rFonts w:ascii="Times New Roman" w:eastAsia="Times New Roman" w:hAnsi="Times New Roman" w:cs="Times New Roman"/>
      <w:sz w:val="24"/>
      <w:szCs w:val="24"/>
      <w:lang w:eastAsia="tr-TR"/>
    </w:rPr>
  </w:style>
  <w:style w:type="paragraph" w:styleId="GvdeMetni">
    <w:name w:val="Body Text"/>
    <w:basedOn w:val="Normal"/>
    <w:link w:val="GvdeMetniChar"/>
    <w:rsid w:val="006401F2"/>
    <w:pPr>
      <w:suppressAutoHyphens/>
      <w:jc w:val="both"/>
    </w:pPr>
    <w:rPr>
      <w:rFonts w:ascii="Times New Roman" w:hAnsi="Times New Roman"/>
      <w:szCs w:val="24"/>
      <w:lang w:eastAsia="tr-TR"/>
    </w:rPr>
  </w:style>
  <w:style w:type="character" w:customStyle="1" w:styleId="GvdeMetniChar1">
    <w:name w:val="Gövde Metni Char1"/>
    <w:basedOn w:val="VarsaylanParagrafYazTipi"/>
    <w:uiPriority w:val="99"/>
    <w:semiHidden/>
    <w:rsid w:val="006401F2"/>
  </w:style>
  <w:style w:type="paragraph" w:customStyle="1" w:styleId="msobodytextindent3">
    <w:name w:val="msobodytextindent3"/>
    <w:basedOn w:val="Normal"/>
    <w:qFormat/>
    <w:rsid w:val="006401F2"/>
    <w:pPr>
      <w:widowControl w:val="0"/>
      <w:suppressAutoHyphens/>
      <w:spacing w:after="120"/>
      <w:ind w:left="283"/>
      <w:jc w:val="both"/>
    </w:pPr>
    <w:rPr>
      <w:rFonts w:ascii="Arial (WT)" w:hAnsi="Arial (WT)"/>
      <w:sz w:val="16"/>
      <w:szCs w:val="16"/>
      <w:lang w:eastAsia="tr-TR"/>
    </w:rPr>
  </w:style>
  <w:style w:type="paragraph" w:styleId="GvdeMetniGirintisi">
    <w:name w:val="Body Text Indent"/>
    <w:basedOn w:val="Normal"/>
    <w:link w:val="GvdeMetniGirintisiChar"/>
    <w:uiPriority w:val="99"/>
    <w:unhideWhenUsed/>
    <w:rsid w:val="006401F2"/>
    <w:pPr>
      <w:suppressAutoHyphens/>
      <w:spacing w:after="120"/>
      <w:ind w:left="283"/>
      <w:jc w:val="both"/>
    </w:pPr>
    <w:rPr>
      <w:rFonts w:ascii="Times New Roman" w:hAnsi="Times New Roman"/>
      <w:szCs w:val="24"/>
      <w:lang w:eastAsia="tr-TR"/>
    </w:rPr>
  </w:style>
  <w:style w:type="character" w:customStyle="1" w:styleId="GvdeMetniGirintisiChar1">
    <w:name w:val="Gövde Metni Girintisi Char1"/>
    <w:basedOn w:val="VarsaylanParagrafYazTipi"/>
    <w:uiPriority w:val="99"/>
    <w:semiHidden/>
    <w:rsid w:val="006401F2"/>
  </w:style>
  <w:style w:type="character" w:styleId="Gl">
    <w:name w:val="Strong"/>
    <w:basedOn w:val="VarsaylanParagrafYazTipi"/>
    <w:uiPriority w:val="22"/>
    <w:qFormat/>
    <w:rsid w:val="006401F2"/>
    <w:rPr>
      <w:b/>
      <w:bCs/>
    </w:rPr>
  </w:style>
  <w:style w:type="paragraph" w:customStyle="1" w:styleId="Style11">
    <w:name w:val="Style11"/>
    <w:basedOn w:val="Normal"/>
    <w:uiPriority w:val="99"/>
    <w:rsid w:val="00667852"/>
    <w:pPr>
      <w:widowControl w:val="0"/>
      <w:autoSpaceDE w:val="0"/>
      <w:autoSpaceDN w:val="0"/>
      <w:adjustRightInd w:val="0"/>
    </w:pPr>
    <w:rPr>
      <w:rFonts w:ascii="Times New Roman" w:eastAsiaTheme="minorEastAsia" w:hAnsi="Times New Roman"/>
      <w:szCs w:val="24"/>
      <w:lang w:eastAsia="tr-TR"/>
    </w:rPr>
  </w:style>
  <w:style w:type="paragraph" w:customStyle="1" w:styleId="Default">
    <w:name w:val="Default"/>
    <w:rsid w:val="0066785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CA84-B0CB-4298-B96B-87BB2F28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Oğuzhan  Danış</cp:lastModifiedBy>
  <cp:revision>4</cp:revision>
  <dcterms:created xsi:type="dcterms:W3CDTF">2026-03-12T13:03:00Z</dcterms:created>
  <dcterms:modified xsi:type="dcterms:W3CDTF">2026-03-19T12:01:00Z</dcterms:modified>
</cp:coreProperties>
</file>