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3ED6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>Ekran, çalışanın çalışma pozisyonuna uygun mesafede ve göz hizasında olmalıdır.</w:t>
      </w:r>
    </w:p>
    <w:p w14:paraId="62A64825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>Ekranda görünen karakterler, kolayca seçilir şekil ve formda, uygun büyüklükte olmalı, satır ve karakterler arasında yeterli boşluk bulunmalıdır.</w:t>
      </w:r>
    </w:p>
    <w:p w14:paraId="202A9A52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 xml:space="preserve">Ekran görüntüsü sabit olmalı, görüntü titrememeli ve benzeri olumsuzluklar bulunmamalıdır. </w:t>
      </w:r>
    </w:p>
    <w:p w14:paraId="1D6EFE54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 xml:space="preserve">Parlaklık ve karakterler ile arka plan arasındaki kontrast, çalışan tarafından kolaylıkla ayarlanabilmelidir. </w:t>
      </w:r>
    </w:p>
    <w:p w14:paraId="461F9B61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 xml:space="preserve">Ekran, çalışanın ihtiyacına göre kolaylıkla her yöne döndürülerek ayarlanabilir olmalıdır. </w:t>
      </w:r>
    </w:p>
    <w:p w14:paraId="4598C14A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>Ekran, ayrı bir kaide veya ayarlanabilir bir masa üzerinde kullanılabilir olmalıdır.</w:t>
      </w:r>
    </w:p>
    <w:p w14:paraId="103C00B0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 xml:space="preserve">Ekranda kullanıcıyı rahatsız edebilecek yansıma ve parlamalar olmamalıdır. </w:t>
      </w:r>
    </w:p>
    <w:p w14:paraId="68F31A61" w14:textId="77777777" w:rsidR="007E57D7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>Klavye, çalışanın el ve kollarının yorulmaması ve rahatça çalışabilmesi için ekrandan ayrı ve hareketli olmalıdır.</w:t>
      </w:r>
    </w:p>
    <w:p w14:paraId="5147EF27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>Klavyenin ön tarafına, çalışanın bileklerini dayayabileceği özel destek konulmalıdır.</w:t>
      </w:r>
    </w:p>
    <w:p w14:paraId="4FAE84EE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 xml:space="preserve">Çalışanın elleri ve kolları için klavyenin önünde yeterli boşluk olmalıdır. </w:t>
      </w:r>
    </w:p>
    <w:p w14:paraId="752E8F86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 xml:space="preserve">Klavye yüzeyi ışığı yansıtmayacak şekilde mat olmalıdır. </w:t>
      </w:r>
    </w:p>
    <w:p w14:paraId="16450B8E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 xml:space="preserve">Klavye tuşlarının özellikleri ve yerleri klavye kullanımını kolaylaştıracak şekilde olmalıdır. </w:t>
      </w:r>
    </w:p>
    <w:p w14:paraId="71D9146F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 xml:space="preserve">Klavye tuşları üzerindeki semboller, çalışma pozisyonuna göre kolaylıkla okunabilir ve seçilebilir nitelikte olmalıdır. </w:t>
      </w:r>
    </w:p>
    <w:p w14:paraId="2FF1DBF7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 xml:space="preserve">Çalışma masası veya çalışma yüzeyi; ekran, klavye, dokümanlar ve diğer ilgili malzemelerin rahat bir şekilde düzenlenebilmesine olanak sağlayacak şekilde, yeterli büyüklükte ve ışığı yansıtmayacak nitelikte olmalıdır. </w:t>
      </w:r>
    </w:p>
    <w:p w14:paraId="6C904D19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 xml:space="preserve">Çalışanın rahat bir pozisyonda olması için yeterli alan olmalıdır. </w:t>
      </w:r>
    </w:p>
    <w:p w14:paraId="76EAA506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>Sandalye dengeli ve çalışanın rahat bir pozisyonda oturabileceği ve kolaylıkla hareket edebileceği şekilde olmalıdır.</w:t>
      </w:r>
    </w:p>
    <w:p w14:paraId="22C9DB95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 xml:space="preserve">Oturma yerinin yüksekliği ayarlanabilir olmalıdır. </w:t>
      </w:r>
    </w:p>
    <w:p w14:paraId="34F9951B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>Sırt dayama yeri öne-arkaya ve yukarı-aşağı ayarlanabilir, sırt desteği bele uygun ve esnek olmalıdır.</w:t>
      </w:r>
    </w:p>
    <w:p w14:paraId="65DA0C91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 xml:space="preserve">İstendiğinde çalışana uygun bir ayak desteği sağlanmalıdır. </w:t>
      </w:r>
    </w:p>
    <w:p w14:paraId="7920F5C2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 xml:space="preserve">Çalışanın oturma şeklini değiştirebilmesi ve rahatça hareket edebilmesi için çalışma merkezi yeterli genişlikte olmalı ve uygun şekilde düzenlenmelidir. </w:t>
      </w:r>
    </w:p>
    <w:p w14:paraId="00810094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>Çalışanın gereksinimleri ve yapılan işin türü dikkate alınarak uygun aydınlatma şartları sağlanmalı, arka planla ekran arasında uygun kontrast bulunmalıdır.</w:t>
      </w:r>
    </w:p>
    <w:p w14:paraId="6FFFCCDC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 xml:space="preserve">Yapay aydınlatma kaynaklarının yeri ve teknik özellikleri ekrandaki ve diğer donanım üzerindeki parlama ve yansımalar önlenecek şekilde olmalıdır. </w:t>
      </w:r>
    </w:p>
    <w:p w14:paraId="4362FC60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>Çalışma merkezlerinde yansımalara ve parlamalara neden olabilecek ışık gelmesini önlemek amacıyla tedbirler alınmalıdır.</w:t>
      </w:r>
    </w:p>
    <w:p w14:paraId="4778B5D5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 xml:space="preserve">Ekrana gelen gün ışığının kontrol edilebilmesi için yatay ve dikey ayarlanabilir perdeler kullanılmalıdır. </w:t>
      </w:r>
    </w:p>
    <w:p w14:paraId="7CE486BD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 xml:space="preserve">Çalışma merkezlerinde kullanılan ekipmanın gürültüsü çalışanların dikkatini dağıtmayacak ve karşılıklı konuşmayı engellemeyecek düzeyde olmalıdır. </w:t>
      </w:r>
    </w:p>
    <w:p w14:paraId="6612031C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 xml:space="preserve">Çalışma merkezindeki ekipman, çalışanları rahatsız edecek düzeyde ortama ısı vermemelidir. </w:t>
      </w:r>
    </w:p>
    <w:p w14:paraId="5C0E2C27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 xml:space="preserve">Çalışma merkezindeki görünür ışık dışındaki tüm radyasyonların sağlığa zarar vermeyecek düzeylerde olması için gerekli önlemler alınmalıdır. </w:t>
      </w:r>
    </w:p>
    <w:p w14:paraId="26C0ABFC" w14:textId="77777777" w:rsidR="00EE476F" w:rsidRPr="00697096" w:rsidRDefault="00EE476F" w:rsidP="00EE476F">
      <w:pPr>
        <w:pStyle w:val="ListeParagraf"/>
        <w:numPr>
          <w:ilvl w:val="0"/>
          <w:numId w:val="19"/>
        </w:numPr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sz w:val="18"/>
          <w:szCs w:val="18"/>
        </w:rPr>
        <w:t>Çalışma ortamında nem, uygun düzeyde tutulmalı ve bu düzey korunmalıdır.</w:t>
      </w:r>
    </w:p>
    <w:p w14:paraId="4892B7E4" w14:textId="77777777" w:rsidR="001D4F2D" w:rsidRPr="00697096" w:rsidRDefault="001D4F2D" w:rsidP="001D4F2D">
      <w:pPr>
        <w:rPr>
          <w:rFonts w:ascii="Times New Roman" w:hAnsi="Times New Roman"/>
          <w:sz w:val="18"/>
          <w:szCs w:val="18"/>
        </w:rPr>
      </w:pPr>
    </w:p>
    <w:p w14:paraId="3FA57B66" w14:textId="77777777" w:rsidR="008D28BE" w:rsidRPr="00697096" w:rsidRDefault="008D28BE" w:rsidP="001D4F2D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A7BBC2A" w14:textId="77777777" w:rsidR="008D28BE" w:rsidRPr="00697096" w:rsidRDefault="008D28BE" w:rsidP="001D4F2D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7EE755F" w14:textId="77777777" w:rsidR="001D4F2D" w:rsidRPr="00697096" w:rsidRDefault="001D4F2D" w:rsidP="001D4F2D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62197661" w14:textId="77777777" w:rsidR="001D4F2D" w:rsidRPr="00697096" w:rsidRDefault="001D4F2D" w:rsidP="001D4F2D">
      <w:pPr>
        <w:pStyle w:val="Default"/>
        <w:rPr>
          <w:sz w:val="18"/>
          <w:szCs w:val="18"/>
        </w:rPr>
      </w:pPr>
      <w:r w:rsidRPr="00697096">
        <w:rPr>
          <w:b/>
          <w:bCs/>
          <w:sz w:val="18"/>
          <w:szCs w:val="18"/>
        </w:rPr>
        <w:t xml:space="preserve">Adı Soyadı: </w:t>
      </w:r>
      <w:r w:rsidRPr="00697096">
        <w:rPr>
          <w:b/>
          <w:bCs/>
          <w:sz w:val="18"/>
          <w:szCs w:val="18"/>
        </w:rPr>
        <w:tab/>
      </w:r>
      <w:r w:rsidRPr="00697096">
        <w:rPr>
          <w:b/>
          <w:bCs/>
          <w:sz w:val="18"/>
          <w:szCs w:val="18"/>
        </w:rPr>
        <w:tab/>
      </w:r>
      <w:r w:rsidRPr="00697096">
        <w:rPr>
          <w:b/>
          <w:bCs/>
          <w:sz w:val="18"/>
          <w:szCs w:val="18"/>
        </w:rPr>
        <w:tab/>
      </w:r>
      <w:r w:rsidRPr="00697096">
        <w:rPr>
          <w:b/>
          <w:bCs/>
          <w:sz w:val="18"/>
          <w:szCs w:val="18"/>
        </w:rPr>
        <w:tab/>
      </w:r>
      <w:r w:rsidRPr="00697096">
        <w:rPr>
          <w:b/>
          <w:bCs/>
          <w:sz w:val="18"/>
          <w:szCs w:val="18"/>
        </w:rPr>
        <w:tab/>
      </w:r>
      <w:r w:rsidRPr="00697096">
        <w:rPr>
          <w:b/>
          <w:bCs/>
          <w:sz w:val="18"/>
          <w:szCs w:val="18"/>
        </w:rPr>
        <w:tab/>
      </w:r>
      <w:r w:rsidRPr="00697096">
        <w:rPr>
          <w:b/>
          <w:bCs/>
          <w:sz w:val="18"/>
          <w:szCs w:val="18"/>
        </w:rPr>
        <w:tab/>
      </w:r>
      <w:r w:rsidRPr="00697096">
        <w:rPr>
          <w:b/>
          <w:bCs/>
          <w:sz w:val="18"/>
          <w:szCs w:val="18"/>
        </w:rPr>
        <w:tab/>
        <w:t xml:space="preserve">Adı Soyadı: </w:t>
      </w:r>
    </w:p>
    <w:p w14:paraId="05DF6246" w14:textId="3B093313" w:rsidR="001D4F2D" w:rsidRPr="00697096" w:rsidRDefault="001D4F2D" w:rsidP="001D4F2D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97096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  <w:t xml:space="preserve">             </w:t>
      </w:r>
      <w:r w:rsidR="00106DE0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>İmza:</w:t>
      </w:r>
    </w:p>
    <w:p w14:paraId="65C9D4A5" w14:textId="77777777" w:rsidR="001D4F2D" w:rsidRPr="00697096" w:rsidRDefault="001D4F2D" w:rsidP="001D4F2D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697096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</w:r>
      <w:r w:rsidRPr="00697096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sectPr w:rsidR="001D4F2D" w:rsidRPr="00697096" w:rsidSect="00106DE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2692" w14:textId="77777777" w:rsidR="00AD3739" w:rsidRDefault="00AD3739">
      <w:r>
        <w:separator/>
      </w:r>
    </w:p>
  </w:endnote>
  <w:endnote w:type="continuationSeparator" w:id="0">
    <w:p w14:paraId="6EABD54E" w14:textId="77777777" w:rsidR="00AD3739" w:rsidRDefault="00AD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A75E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4C89179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89008D" w:rsidRPr="00697096" w14:paraId="37200C1C" w14:textId="77777777" w:rsidTr="0089008D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0977E68" w14:textId="77777777" w:rsidR="0089008D" w:rsidRPr="00697096" w:rsidRDefault="0089008D" w:rsidP="0089008D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697096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0ED920CB" w14:textId="77777777" w:rsidR="0089008D" w:rsidRPr="00697096" w:rsidRDefault="0089008D" w:rsidP="0089008D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697096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3ACBCA63" w14:textId="77777777" w:rsidR="0089008D" w:rsidRPr="00697096" w:rsidRDefault="0089008D" w:rsidP="0089008D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697096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89008D" w:rsidRPr="00697096" w14:paraId="01ACC9D7" w14:textId="77777777" w:rsidTr="0089008D">
      <w:trPr>
        <w:trHeight w:val="397"/>
      </w:trPr>
      <w:tc>
        <w:tcPr>
          <w:tcW w:w="3448" w:type="dxa"/>
          <w:hideMark/>
        </w:tcPr>
        <w:p w14:paraId="637D6756" w14:textId="77777777" w:rsidR="0089008D" w:rsidRPr="00697096" w:rsidRDefault="0089008D" w:rsidP="0089008D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697096">
            <w:rPr>
              <w:rFonts w:ascii="Times New Roman" w:hAnsi="Times New Roman"/>
              <w:sz w:val="16"/>
            </w:rPr>
            <w:t>İş Sağlığı Güvenliği İle Meslek Hastalıkları Uygulama Ve Araştırma Merkezi</w:t>
          </w:r>
        </w:p>
      </w:tc>
      <w:tc>
        <w:tcPr>
          <w:tcW w:w="3448" w:type="dxa"/>
          <w:hideMark/>
        </w:tcPr>
        <w:p w14:paraId="5CF22DED" w14:textId="77777777" w:rsidR="0089008D" w:rsidRPr="00697096" w:rsidRDefault="0089008D" w:rsidP="0089008D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697096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51D8B536" w14:textId="77777777" w:rsidR="0089008D" w:rsidRPr="00697096" w:rsidRDefault="0089008D" w:rsidP="0089008D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697096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5CC7DBD3" w14:textId="77777777" w:rsidR="00E678D5" w:rsidRPr="00697096" w:rsidRDefault="00E678D5" w:rsidP="00A66EC6">
    <w:pPr>
      <w:pStyle w:val="AltBilgi"/>
      <w:ind w:right="360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7ACC4" w14:textId="77777777" w:rsidR="00AD3739" w:rsidRDefault="00AD3739">
      <w:r>
        <w:separator/>
      </w:r>
    </w:p>
  </w:footnote>
  <w:footnote w:type="continuationSeparator" w:id="0">
    <w:p w14:paraId="46EA483E" w14:textId="77777777" w:rsidR="00AD3739" w:rsidRDefault="00AD3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EECA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0D9AA34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AD03D5" w:rsidRPr="00AD03D5" w14:paraId="4D32D027" w14:textId="77777777" w:rsidTr="00A05471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73609D03" w14:textId="77777777" w:rsidR="00AD03D5" w:rsidRPr="00AD03D5" w:rsidRDefault="00AD03D5" w:rsidP="00AD03D5">
          <w:pPr>
            <w:tabs>
              <w:tab w:val="center" w:pos="4536"/>
              <w:tab w:val="right" w:pos="9072"/>
            </w:tabs>
            <w:jc w:val="center"/>
            <w:rPr>
              <w:rFonts w:cs="Arial"/>
            </w:rPr>
          </w:pPr>
          <w:r w:rsidRPr="00AD03D5">
            <w:rPr>
              <w:rFonts w:cs="Arial"/>
              <w:noProof/>
              <w:lang w:eastAsia="tr-TR"/>
            </w:rPr>
            <w:drawing>
              <wp:inline distT="0" distB="0" distL="0" distR="0" wp14:anchorId="37751F92" wp14:editId="234900BA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C746690" w14:textId="77777777" w:rsidR="00AD03D5" w:rsidRPr="00697096" w:rsidRDefault="00AD03D5" w:rsidP="00AD03D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697096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88F807F" w14:textId="77777777" w:rsidR="00AD03D5" w:rsidRPr="00697096" w:rsidRDefault="00AD03D5" w:rsidP="00AD03D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97096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4416E57" w14:textId="77777777" w:rsidR="00AD03D5" w:rsidRPr="00697096" w:rsidRDefault="00AD03D5" w:rsidP="00AD03D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697096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KYT-TLM-046</w:t>
          </w:r>
        </w:p>
      </w:tc>
    </w:tr>
    <w:tr w:rsidR="00AD03D5" w:rsidRPr="00AD03D5" w14:paraId="59129325" w14:textId="77777777" w:rsidTr="00A05471">
      <w:trPr>
        <w:trHeight w:val="283"/>
        <w:jc w:val="center"/>
      </w:trPr>
      <w:tc>
        <w:tcPr>
          <w:tcW w:w="1389" w:type="dxa"/>
          <w:vMerge/>
          <w:vAlign w:val="center"/>
        </w:tcPr>
        <w:p w14:paraId="31684C20" w14:textId="77777777" w:rsidR="00AD03D5" w:rsidRPr="00AD03D5" w:rsidRDefault="00AD03D5" w:rsidP="00AD03D5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093D26F1" w14:textId="77777777" w:rsidR="00AD03D5" w:rsidRPr="00697096" w:rsidRDefault="00AD03D5" w:rsidP="0089008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97096">
            <w:rPr>
              <w:rFonts w:ascii="Times New Roman" w:hAnsi="Times New Roman" w:cs="Times New Roman"/>
              <w:b/>
              <w:sz w:val="20"/>
              <w:szCs w:val="20"/>
            </w:rPr>
            <w:t xml:space="preserve">EKRANLI ARAÇLARLA ÇALIŞMA TALİMATI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A0BB1B0" w14:textId="77777777" w:rsidR="00AD03D5" w:rsidRPr="00697096" w:rsidRDefault="00AD03D5" w:rsidP="00AD03D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97096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DAC6102" w14:textId="77777777" w:rsidR="00AD03D5" w:rsidRPr="00697096" w:rsidRDefault="00AD03D5" w:rsidP="00AD03D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697096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AD03D5" w:rsidRPr="00AD03D5" w14:paraId="74FB2270" w14:textId="77777777" w:rsidTr="00A05471">
      <w:trPr>
        <w:trHeight w:val="283"/>
        <w:jc w:val="center"/>
      </w:trPr>
      <w:tc>
        <w:tcPr>
          <w:tcW w:w="1389" w:type="dxa"/>
          <w:vMerge/>
        </w:tcPr>
        <w:p w14:paraId="38A3D160" w14:textId="77777777" w:rsidR="00AD03D5" w:rsidRPr="00AD03D5" w:rsidRDefault="00AD03D5" w:rsidP="00AD03D5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7FA42F08" w14:textId="77777777" w:rsidR="00AD03D5" w:rsidRPr="00AD03D5" w:rsidRDefault="00AD03D5" w:rsidP="00AD03D5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8AD39F8" w14:textId="77777777" w:rsidR="00AD03D5" w:rsidRPr="00697096" w:rsidRDefault="00AD03D5" w:rsidP="00AD03D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97096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895C6E0" w14:textId="6AF38105" w:rsidR="00AD03D5" w:rsidRPr="00697096" w:rsidRDefault="00106DE0" w:rsidP="00AD03D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106DE0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10.02.2026 / 1</w:t>
          </w:r>
        </w:p>
      </w:tc>
    </w:tr>
    <w:tr w:rsidR="00AD03D5" w:rsidRPr="00AD03D5" w14:paraId="213F4258" w14:textId="77777777" w:rsidTr="00A05471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61652330" w14:textId="77777777" w:rsidR="00AD03D5" w:rsidRPr="00AD03D5" w:rsidRDefault="00AD03D5" w:rsidP="00AD03D5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003D610" w14:textId="77777777" w:rsidR="00AD03D5" w:rsidRPr="00AD03D5" w:rsidRDefault="00AD03D5" w:rsidP="00AD03D5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E37CD53" w14:textId="77777777" w:rsidR="00AD03D5" w:rsidRPr="00697096" w:rsidRDefault="00AD03D5" w:rsidP="00AD03D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697096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DCCB4C2" w14:textId="77777777" w:rsidR="00AD03D5" w:rsidRPr="00697096" w:rsidRDefault="00AD03D5" w:rsidP="00AD03D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697096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697096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697096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697096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697096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697096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697096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697096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697096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697096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697096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12E0ED38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DE5BA9"/>
    <w:multiLevelType w:val="hybridMultilevel"/>
    <w:tmpl w:val="42007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3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641823">
    <w:abstractNumId w:val="1"/>
  </w:num>
  <w:num w:numId="2" w16cid:durableId="630136626">
    <w:abstractNumId w:val="9"/>
  </w:num>
  <w:num w:numId="3" w16cid:durableId="398334953">
    <w:abstractNumId w:val="7"/>
  </w:num>
  <w:num w:numId="4" w16cid:durableId="90706085">
    <w:abstractNumId w:val="2"/>
  </w:num>
  <w:num w:numId="5" w16cid:durableId="1959603747">
    <w:abstractNumId w:val="8"/>
  </w:num>
  <w:num w:numId="6" w16cid:durableId="1026559631">
    <w:abstractNumId w:val="13"/>
  </w:num>
  <w:num w:numId="7" w16cid:durableId="892352641">
    <w:abstractNumId w:val="6"/>
  </w:num>
  <w:num w:numId="8" w16cid:durableId="946156506">
    <w:abstractNumId w:val="12"/>
  </w:num>
  <w:num w:numId="9" w16cid:durableId="1512375300">
    <w:abstractNumId w:val="10"/>
  </w:num>
  <w:num w:numId="10" w16cid:durableId="1492332535">
    <w:abstractNumId w:val="0"/>
  </w:num>
  <w:num w:numId="11" w16cid:durableId="1363167822">
    <w:abstractNumId w:val="4"/>
  </w:num>
  <w:num w:numId="12" w16cid:durableId="737829539">
    <w:abstractNumId w:val="15"/>
  </w:num>
  <w:num w:numId="13" w16cid:durableId="1733427303">
    <w:abstractNumId w:val="17"/>
  </w:num>
  <w:num w:numId="14" w16cid:durableId="1222255636">
    <w:abstractNumId w:val="16"/>
  </w:num>
  <w:num w:numId="15" w16cid:durableId="12388990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468298">
    <w:abstractNumId w:val="18"/>
  </w:num>
  <w:num w:numId="17" w16cid:durableId="136805384">
    <w:abstractNumId w:val="14"/>
  </w:num>
  <w:num w:numId="18" w16cid:durableId="576520461">
    <w:abstractNumId w:val="5"/>
  </w:num>
  <w:num w:numId="19" w16cid:durableId="1030449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555F7"/>
    <w:rsid w:val="00061104"/>
    <w:rsid w:val="000638DB"/>
    <w:rsid w:val="00076E64"/>
    <w:rsid w:val="000B7CF3"/>
    <w:rsid w:val="000D1503"/>
    <w:rsid w:val="000D2B7B"/>
    <w:rsid w:val="000D54D9"/>
    <w:rsid w:val="000E43F4"/>
    <w:rsid w:val="00102657"/>
    <w:rsid w:val="00106DE0"/>
    <w:rsid w:val="001117EA"/>
    <w:rsid w:val="00113D25"/>
    <w:rsid w:val="00122899"/>
    <w:rsid w:val="00136CD1"/>
    <w:rsid w:val="00145D13"/>
    <w:rsid w:val="0015748C"/>
    <w:rsid w:val="00191814"/>
    <w:rsid w:val="00197AE6"/>
    <w:rsid w:val="001D4F2D"/>
    <w:rsid w:val="001D55D5"/>
    <w:rsid w:val="001F5C66"/>
    <w:rsid w:val="001F6956"/>
    <w:rsid w:val="00227BD7"/>
    <w:rsid w:val="002321A1"/>
    <w:rsid w:val="00254DBF"/>
    <w:rsid w:val="002710E1"/>
    <w:rsid w:val="00282D2F"/>
    <w:rsid w:val="00285166"/>
    <w:rsid w:val="00296AB0"/>
    <w:rsid w:val="002A2AF9"/>
    <w:rsid w:val="00306008"/>
    <w:rsid w:val="0033030E"/>
    <w:rsid w:val="00342A22"/>
    <w:rsid w:val="00364377"/>
    <w:rsid w:val="00365FB6"/>
    <w:rsid w:val="0039467D"/>
    <w:rsid w:val="003A695E"/>
    <w:rsid w:val="003B0473"/>
    <w:rsid w:val="003C74CB"/>
    <w:rsid w:val="003D3992"/>
    <w:rsid w:val="003D5E35"/>
    <w:rsid w:val="003E192B"/>
    <w:rsid w:val="003F018C"/>
    <w:rsid w:val="004036C7"/>
    <w:rsid w:val="0042025B"/>
    <w:rsid w:val="0044445B"/>
    <w:rsid w:val="00450B49"/>
    <w:rsid w:val="0048007E"/>
    <w:rsid w:val="00490A60"/>
    <w:rsid w:val="00492053"/>
    <w:rsid w:val="00494340"/>
    <w:rsid w:val="0049621B"/>
    <w:rsid w:val="004A7F8B"/>
    <w:rsid w:val="004B01CE"/>
    <w:rsid w:val="004C591D"/>
    <w:rsid w:val="004D5EF3"/>
    <w:rsid w:val="004E3300"/>
    <w:rsid w:val="005029A3"/>
    <w:rsid w:val="0054640B"/>
    <w:rsid w:val="0056141D"/>
    <w:rsid w:val="00564D7D"/>
    <w:rsid w:val="00572AD8"/>
    <w:rsid w:val="00587B36"/>
    <w:rsid w:val="005977A7"/>
    <w:rsid w:val="005B112C"/>
    <w:rsid w:val="005B11BC"/>
    <w:rsid w:val="005C2378"/>
    <w:rsid w:val="005E2673"/>
    <w:rsid w:val="00612B3A"/>
    <w:rsid w:val="006239CA"/>
    <w:rsid w:val="006750C3"/>
    <w:rsid w:val="0067568F"/>
    <w:rsid w:val="006766F1"/>
    <w:rsid w:val="00697096"/>
    <w:rsid w:val="00697D2A"/>
    <w:rsid w:val="006B6F54"/>
    <w:rsid w:val="006D6884"/>
    <w:rsid w:val="006E2E3E"/>
    <w:rsid w:val="006F019C"/>
    <w:rsid w:val="006F3C80"/>
    <w:rsid w:val="006F6120"/>
    <w:rsid w:val="00707F57"/>
    <w:rsid w:val="00733B15"/>
    <w:rsid w:val="007825CB"/>
    <w:rsid w:val="007C10EF"/>
    <w:rsid w:val="007E57D7"/>
    <w:rsid w:val="007E6DBB"/>
    <w:rsid w:val="007F55A5"/>
    <w:rsid w:val="00800E2C"/>
    <w:rsid w:val="0080693B"/>
    <w:rsid w:val="00807898"/>
    <w:rsid w:val="008173B3"/>
    <w:rsid w:val="00832215"/>
    <w:rsid w:val="008356B9"/>
    <w:rsid w:val="00846862"/>
    <w:rsid w:val="008552FC"/>
    <w:rsid w:val="00877863"/>
    <w:rsid w:val="0089008D"/>
    <w:rsid w:val="008B395A"/>
    <w:rsid w:val="008D28BE"/>
    <w:rsid w:val="0090564D"/>
    <w:rsid w:val="0093347D"/>
    <w:rsid w:val="00960B88"/>
    <w:rsid w:val="009D2672"/>
    <w:rsid w:val="009E1B63"/>
    <w:rsid w:val="009F65ED"/>
    <w:rsid w:val="009F67A7"/>
    <w:rsid w:val="009F72F0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7EE7"/>
    <w:rsid w:val="00AD03D5"/>
    <w:rsid w:val="00AD3739"/>
    <w:rsid w:val="00B12354"/>
    <w:rsid w:val="00B34D69"/>
    <w:rsid w:val="00B45026"/>
    <w:rsid w:val="00B568E9"/>
    <w:rsid w:val="00B645E3"/>
    <w:rsid w:val="00B66890"/>
    <w:rsid w:val="00B75EB5"/>
    <w:rsid w:val="00B8479A"/>
    <w:rsid w:val="00B9444A"/>
    <w:rsid w:val="00BA0BCB"/>
    <w:rsid w:val="00BB0DA7"/>
    <w:rsid w:val="00BC4DCC"/>
    <w:rsid w:val="00BE2E6D"/>
    <w:rsid w:val="00BF038E"/>
    <w:rsid w:val="00C436F8"/>
    <w:rsid w:val="00C52330"/>
    <w:rsid w:val="00C56D6E"/>
    <w:rsid w:val="00C941AD"/>
    <w:rsid w:val="00C9575D"/>
    <w:rsid w:val="00CA42BC"/>
    <w:rsid w:val="00CB4A93"/>
    <w:rsid w:val="00CD272D"/>
    <w:rsid w:val="00CD7B6B"/>
    <w:rsid w:val="00CE3D67"/>
    <w:rsid w:val="00CF6068"/>
    <w:rsid w:val="00D3719C"/>
    <w:rsid w:val="00D666A9"/>
    <w:rsid w:val="00DB324C"/>
    <w:rsid w:val="00DC18F4"/>
    <w:rsid w:val="00DE5AEC"/>
    <w:rsid w:val="00E15D2F"/>
    <w:rsid w:val="00E25E7D"/>
    <w:rsid w:val="00E30B8D"/>
    <w:rsid w:val="00E404FE"/>
    <w:rsid w:val="00E46F80"/>
    <w:rsid w:val="00E53B68"/>
    <w:rsid w:val="00E54933"/>
    <w:rsid w:val="00E678D5"/>
    <w:rsid w:val="00E80936"/>
    <w:rsid w:val="00EC5A13"/>
    <w:rsid w:val="00EE2338"/>
    <w:rsid w:val="00EE476F"/>
    <w:rsid w:val="00EF09F2"/>
    <w:rsid w:val="00F02B95"/>
    <w:rsid w:val="00F20360"/>
    <w:rsid w:val="00F50483"/>
    <w:rsid w:val="00F703A1"/>
    <w:rsid w:val="00F90595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7D675"/>
  <w15:docId w15:val="{4D535D91-9460-4193-9C33-C99BF885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8D28BE"/>
    <w:rPr>
      <w:rFonts w:ascii="Arial" w:hAnsi="Arial"/>
      <w:sz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AD03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AD03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DA498-1E2F-4C03-8A01-6F33A219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2010-12-20T21:35:00Z</cp:lastPrinted>
  <dcterms:created xsi:type="dcterms:W3CDTF">2026-03-12T12:38:00Z</dcterms:created>
  <dcterms:modified xsi:type="dcterms:W3CDTF">2026-03-19T11:23:00Z</dcterms:modified>
</cp:coreProperties>
</file>